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FBB" w:rsidRPr="00E17FBB" w:rsidRDefault="00E17FBB" w:rsidP="00DD28B1">
      <w:pPr>
        <w:keepNext/>
        <w:spacing w:after="0" w:line="240" w:lineRule="auto"/>
        <w:jc w:val="right"/>
        <w:outlineLvl w:val="1"/>
        <w:rPr>
          <w:rFonts w:ascii="Times New Roman" w:hAnsi="Times New Roman" w:cs="Times New Roman"/>
          <w:bCs/>
          <w:i/>
          <w:iCs/>
          <w:color w:val="0000FF"/>
          <w:sz w:val="26"/>
          <w:szCs w:val="26"/>
        </w:rPr>
      </w:pPr>
      <w:bookmarkStart w:id="0" w:name="_GoBack"/>
      <w:bookmarkEnd w:id="0"/>
      <w:r w:rsidRPr="00E17FBB">
        <w:rPr>
          <w:rFonts w:ascii="Times New Roman" w:hAnsi="Times New Roman" w:cs="Times New Roman"/>
          <w:bCs/>
          <w:i/>
          <w:iCs/>
          <w:color w:val="0000FF"/>
          <w:sz w:val="26"/>
          <w:szCs w:val="26"/>
        </w:rPr>
        <w:t>Государственная программа Российской Федерации</w:t>
      </w:r>
      <w:r w:rsidRPr="00E17FBB">
        <w:rPr>
          <w:rFonts w:ascii="Times New Roman" w:hAnsi="Times New Roman" w:cs="Times New Roman"/>
          <w:bCs/>
          <w:i/>
          <w:iCs/>
          <w:color w:val="0000FF"/>
          <w:sz w:val="26"/>
          <w:szCs w:val="26"/>
        </w:rPr>
        <w:br/>
        <w:t xml:space="preserve"> «Развитие судостроения и техники для освоения </w:t>
      </w:r>
      <w:r w:rsidRPr="00E17FBB">
        <w:rPr>
          <w:rFonts w:ascii="Times New Roman" w:hAnsi="Times New Roman" w:cs="Times New Roman"/>
          <w:bCs/>
          <w:i/>
          <w:iCs/>
          <w:color w:val="0000FF"/>
          <w:sz w:val="26"/>
          <w:szCs w:val="26"/>
        </w:rPr>
        <w:br/>
        <w:t>шельфовых месторождений на 2013-2030 годы»</w:t>
      </w:r>
    </w:p>
    <w:p w:rsidR="00E17FBB" w:rsidRPr="00DD28B1" w:rsidRDefault="00E17FBB" w:rsidP="00DD28B1">
      <w:pPr>
        <w:keepNext/>
        <w:spacing w:before="120" w:after="0" w:line="240" w:lineRule="auto"/>
        <w:jc w:val="right"/>
        <w:outlineLvl w:val="1"/>
        <w:rPr>
          <w:rFonts w:ascii="Times New Roman" w:hAnsi="Times New Roman" w:cs="Times New Roman"/>
          <w:b/>
          <w:bCs/>
          <w:i/>
          <w:iCs/>
          <w:color w:val="0000FF"/>
          <w:sz w:val="26"/>
          <w:szCs w:val="26"/>
        </w:rPr>
      </w:pPr>
      <w:r w:rsidRPr="00DD28B1">
        <w:rPr>
          <w:rFonts w:ascii="Times New Roman" w:hAnsi="Times New Roman" w:cs="Times New Roman"/>
          <w:b/>
          <w:bCs/>
          <w:i/>
          <w:iCs/>
          <w:color w:val="0000FF"/>
          <w:sz w:val="26"/>
          <w:szCs w:val="26"/>
        </w:rPr>
        <w:t>Подпрограмма 1.</w:t>
      </w:r>
    </w:p>
    <w:p w:rsidR="00072647" w:rsidRPr="00072647" w:rsidRDefault="00072647" w:rsidP="00DD28B1">
      <w:pPr>
        <w:keepNext/>
        <w:spacing w:after="0" w:line="240" w:lineRule="auto"/>
        <w:jc w:val="right"/>
        <w:outlineLvl w:val="1"/>
        <w:rPr>
          <w:rFonts w:ascii="Times New Roman" w:hAnsi="Times New Roman" w:cs="Times New Roman"/>
          <w:bCs/>
          <w:i/>
          <w:iCs/>
          <w:color w:val="0000FF"/>
          <w:sz w:val="26"/>
          <w:szCs w:val="26"/>
        </w:rPr>
      </w:pPr>
      <w:r w:rsidRPr="00072647">
        <w:rPr>
          <w:rFonts w:ascii="Times New Roman" w:hAnsi="Times New Roman" w:cs="Times New Roman"/>
          <w:bCs/>
          <w:i/>
          <w:iCs/>
          <w:color w:val="0000FF"/>
          <w:sz w:val="26"/>
          <w:szCs w:val="26"/>
        </w:rPr>
        <w:t>Направление 4 «Производственные</w:t>
      </w:r>
      <w:r>
        <w:rPr>
          <w:rFonts w:ascii="Times New Roman" w:hAnsi="Times New Roman" w:cs="Times New Roman"/>
          <w:bCs/>
          <w:i/>
          <w:iCs/>
          <w:color w:val="0000FF"/>
          <w:sz w:val="26"/>
          <w:szCs w:val="26"/>
        </w:rPr>
        <w:t xml:space="preserve"> </w:t>
      </w:r>
      <w:r w:rsidRPr="00072647">
        <w:rPr>
          <w:rFonts w:ascii="Times New Roman" w:hAnsi="Times New Roman" w:cs="Times New Roman"/>
          <w:bCs/>
          <w:i/>
          <w:iCs/>
          <w:color w:val="0000FF"/>
          <w:sz w:val="26"/>
          <w:szCs w:val="26"/>
        </w:rPr>
        <w:t>технологии»</w:t>
      </w:r>
    </w:p>
    <w:p w:rsidR="007D16B2" w:rsidRPr="00E17FBB" w:rsidRDefault="00C86338" w:rsidP="00D96A97">
      <w:pPr>
        <w:pStyle w:val="1"/>
        <w:spacing w:before="240" w:after="120" w:line="240" w:lineRule="auto"/>
        <w:ind w:left="567" w:hanging="567"/>
        <w:rPr>
          <w:rFonts w:ascii="Times New Roman" w:hAnsi="Times New Roman" w:cs="Times New Roman"/>
          <w:i/>
          <w:color w:val="000000" w:themeColor="text1"/>
          <w:u w:val="single"/>
        </w:rPr>
      </w:pPr>
      <w:r w:rsidRPr="00E17FBB">
        <w:rPr>
          <w:rFonts w:ascii="Times New Roman" w:hAnsi="Times New Roman" w:cs="Times New Roman"/>
          <w:i/>
          <w:color w:val="000000" w:themeColor="text1"/>
          <w:u w:val="single"/>
        </w:rPr>
        <w:t>НИ</w:t>
      </w:r>
      <w:r w:rsidR="007D16B2" w:rsidRPr="00E17FBB">
        <w:rPr>
          <w:rFonts w:ascii="Times New Roman" w:hAnsi="Times New Roman" w:cs="Times New Roman"/>
          <w:i/>
          <w:color w:val="000000" w:themeColor="text1"/>
          <w:u w:val="single"/>
        </w:rPr>
        <w:t>Р «</w:t>
      </w:r>
      <w:r w:rsidRPr="00E17FBB">
        <w:rPr>
          <w:rFonts w:ascii="Times New Roman" w:hAnsi="Times New Roman" w:cs="Times New Roman"/>
          <w:i/>
          <w:color w:val="000000" w:themeColor="text1"/>
          <w:u w:val="single"/>
        </w:rPr>
        <w:t>Прогресс-КМ</w:t>
      </w:r>
      <w:r w:rsidR="007D16B2" w:rsidRPr="00E17FBB">
        <w:rPr>
          <w:rFonts w:ascii="Times New Roman" w:hAnsi="Times New Roman" w:cs="Times New Roman"/>
          <w:i/>
          <w:color w:val="000000" w:themeColor="text1"/>
          <w:u w:val="single"/>
        </w:rPr>
        <w:t>»</w:t>
      </w:r>
    </w:p>
    <w:p w:rsidR="00C86338" w:rsidRPr="00E17FBB" w:rsidRDefault="00C86338" w:rsidP="00371AF6">
      <w:pPr>
        <w:pStyle w:val="2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7FBB">
        <w:rPr>
          <w:rFonts w:ascii="Times New Roman" w:hAnsi="Times New Roman" w:cs="Times New Roman"/>
          <w:i/>
          <w:sz w:val="24"/>
          <w:szCs w:val="24"/>
        </w:rPr>
        <w:t>«Исследования по созданию импортозамещающей программно-управляемой технологии изготовления конструкций морской техники из композиционных полимерных материалов, обеспечивающей повышение их эксплуатационной надежности и снижение массогабаритных характеристик»</w:t>
      </w:r>
    </w:p>
    <w:p w:rsidR="007D16B2" w:rsidRPr="00E17FBB" w:rsidRDefault="007D16B2" w:rsidP="00371AF6">
      <w:pPr>
        <w:spacing w:before="60" w:after="24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17F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Головной исполнитель - АО «ЦТСС»</w:t>
      </w:r>
    </w:p>
    <w:p w:rsidR="007D16B2" w:rsidRPr="00E17FBB" w:rsidRDefault="007D16B2" w:rsidP="00371AF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E17FBB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Основные полученные практические результаты.</w:t>
      </w:r>
    </w:p>
    <w:p w:rsidR="00A03789" w:rsidRPr="00E17FBB" w:rsidRDefault="00610DE9" w:rsidP="00371AF6">
      <w:pPr>
        <w:pStyle w:val="a3"/>
        <w:widowControl w:val="0"/>
        <w:numPr>
          <w:ilvl w:val="0"/>
          <w:numId w:val="8"/>
        </w:numPr>
        <w:tabs>
          <w:tab w:val="num" w:pos="0"/>
        </w:tabs>
        <w:spacing w:after="60"/>
        <w:ind w:left="709" w:hanging="425"/>
        <w:jc w:val="both"/>
        <w:rPr>
          <w:sz w:val="26"/>
          <w:szCs w:val="26"/>
        </w:rPr>
      </w:pPr>
      <w:r w:rsidRPr="00E17FBB">
        <w:rPr>
          <w:sz w:val="26"/>
          <w:szCs w:val="26"/>
        </w:rPr>
        <w:t xml:space="preserve">Изготовлены по технологии автоматизированной выкладки криволинейные и плоские образцы из  </w:t>
      </w:r>
      <w:proofErr w:type="gramStart"/>
      <w:r w:rsidRPr="00E17FBB">
        <w:rPr>
          <w:sz w:val="26"/>
          <w:szCs w:val="26"/>
        </w:rPr>
        <w:t>стеклянных</w:t>
      </w:r>
      <w:proofErr w:type="gramEnd"/>
      <w:r w:rsidRPr="00E17FBB">
        <w:rPr>
          <w:sz w:val="26"/>
          <w:szCs w:val="26"/>
        </w:rPr>
        <w:t xml:space="preserve"> и угольных ленточных </w:t>
      </w:r>
      <w:proofErr w:type="spellStart"/>
      <w:r w:rsidRPr="00E17FBB">
        <w:rPr>
          <w:sz w:val="26"/>
          <w:szCs w:val="26"/>
        </w:rPr>
        <w:t>препрегов</w:t>
      </w:r>
      <w:proofErr w:type="spellEnd"/>
      <w:r w:rsidRPr="00E17FBB">
        <w:rPr>
          <w:sz w:val="26"/>
          <w:szCs w:val="26"/>
        </w:rPr>
        <w:t xml:space="preserve">. </w:t>
      </w:r>
    </w:p>
    <w:p w:rsidR="000F4DE2" w:rsidRPr="00E17FBB" w:rsidRDefault="000F4DE2" w:rsidP="00371AF6">
      <w:pPr>
        <w:pStyle w:val="a3"/>
        <w:widowControl w:val="0"/>
        <w:numPr>
          <w:ilvl w:val="0"/>
          <w:numId w:val="8"/>
        </w:numPr>
        <w:tabs>
          <w:tab w:val="num" w:pos="0"/>
        </w:tabs>
        <w:spacing w:after="60"/>
        <w:ind w:left="709" w:hanging="425"/>
        <w:jc w:val="both"/>
        <w:rPr>
          <w:sz w:val="26"/>
          <w:szCs w:val="26"/>
        </w:rPr>
      </w:pPr>
      <w:r w:rsidRPr="00E17FBB">
        <w:rPr>
          <w:sz w:val="26"/>
          <w:szCs w:val="26"/>
        </w:rPr>
        <w:t xml:space="preserve">Проведены исследования физико-механических характеристик </w:t>
      </w:r>
      <w:proofErr w:type="spellStart"/>
      <w:r w:rsidRPr="00E17FBB">
        <w:rPr>
          <w:sz w:val="26"/>
          <w:szCs w:val="26"/>
        </w:rPr>
        <w:t>выкладочных</w:t>
      </w:r>
      <w:proofErr w:type="spellEnd"/>
      <w:r w:rsidRPr="00E17FBB">
        <w:rPr>
          <w:sz w:val="26"/>
          <w:szCs w:val="26"/>
        </w:rPr>
        <w:t xml:space="preserve"> материалов.</w:t>
      </w:r>
    </w:p>
    <w:p w:rsidR="000F4DE2" w:rsidRPr="00E17FBB" w:rsidRDefault="000F4DE2" w:rsidP="00371AF6">
      <w:pPr>
        <w:pStyle w:val="a3"/>
        <w:widowControl w:val="0"/>
        <w:numPr>
          <w:ilvl w:val="0"/>
          <w:numId w:val="8"/>
        </w:numPr>
        <w:tabs>
          <w:tab w:val="num" w:pos="0"/>
        </w:tabs>
        <w:spacing w:after="60"/>
        <w:ind w:left="709" w:hanging="425"/>
        <w:jc w:val="both"/>
        <w:rPr>
          <w:sz w:val="26"/>
          <w:szCs w:val="26"/>
        </w:rPr>
      </w:pPr>
      <w:r w:rsidRPr="00E17FBB">
        <w:rPr>
          <w:sz w:val="26"/>
          <w:szCs w:val="26"/>
        </w:rPr>
        <w:t xml:space="preserve">Установлено, что автоматизированная технология выкладки однонаправленных ленточных </w:t>
      </w:r>
      <w:proofErr w:type="spellStart"/>
      <w:r w:rsidRPr="00E17FBB">
        <w:rPr>
          <w:sz w:val="26"/>
          <w:szCs w:val="26"/>
        </w:rPr>
        <w:t>препрегов</w:t>
      </w:r>
      <w:proofErr w:type="spellEnd"/>
      <w:r w:rsidRPr="00E17FBB">
        <w:rPr>
          <w:sz w:val="26"/>
          <w:szCs w:val="26"/>
        </w:rPr>
        <w:t xml:space="preserve"> обеспечивает получение композиционных материалов с </w:t>
      </w:r>
      <w:proofErr w:type="gramStart"/>
      <w:r w:rsidRPr="00E17FBB">
        <w:rPr>
          <w:sz w:val="26"/>
          <w:szCs w:val="26"/>
        </w:rPr>
        <w:t>характеристиками</w:t>
      </w:r>
      <w:proofErr w:type="gramEnd"/>
      <w:r w:rsidRPr="00E17FBB">
        <w:rPr>
          <w:sz w:val="26"/>
          <w:szCs w:val="26"/>
        </w:rPr>
        <w:t xml:space="preserve"> значительно превосходящими характеристики материалов, получаемых по  другим технологиям.</w:t>
      </w:r>
    </w:p>
    <w:p w:rsidR="00DA0296" w:rsidRPr="00E17FBB" w:rsidRDefault="00DA0296" w:rsidP="00371AF6">
      <w:pPr>
        <w:pStyle w:val="a3"/>
        <w:widowControl w:val="0"/>
        <w:numPr>
          <w:ilvl w:val="0"/>
          <w:numId w:val="8"/>
        </w:numPr>
        <w:tabs>
          <w:tab w:val="num" w:pos="0"/>
        </w:tabs>
        <w:spacing w:after="60"/>
        <w:ind w:left="709" w:hanging="425"/>
        <w:jc w:val="both"/>
        <w:rPr>
          <w:sz w:val="26"/>
          <w:szCs w:val="26"/>
        </w:rPr>
      </w:pPr>
      <w:r w:rsidRPr="00E17FBB">
        <w:rPr>
          <w:sz w:val="26"/>
          <w:szCs w:val="26"/>
        </w:rPr>
        <w:t>Разработаны:</w:t>
      </w:r>
    </w:p>
    <w:p w:rsidR="000F4DE2" w:rsidRPr="00E17FBB" w:rsidRDefault="000F4DE2" w:rsidP="00371AF6">
      <w:pPr>
        <w:pStyle w:val="a3"/>
        <w:widowControl w:val="0"/>
        <w:numPr>
          <w:ilvl w:val="0"/>
          <w:numId w:val="14"/>
        </w:numPr>
        <w:spacing w:after="60"/>
        <w:ind w:left="1276" w:hanging="425"/>
        <w:jc w:val="both"/>
        <w:rPr>
          <w:sz w:val="26"/>
          <w:szCs w:val="26"/>
        </w:rPr>
      </w:pPr>
      <w:r w:rsidRPr="00E17FBB">
        <w:rPr>
          <w:sz w:val="26"/>
          <w:szCs w:val="26"/>
        </w:rPr>
        <w:t xml:space="preserve"> РД «Конструкции из стекло- и углепластика. Принципиальная технология автоматизированного изготовления методом выкладки </w:t>
      </w:r>
      <w:proofErr w:type="spellStart"/>
      <w:r w:rsidRPr="00E17FBB">
        <w:rPr>
          <w:sz w:val="26"/>
          <w:szCs w:val="26"/>
        </w:rPr>
        <w:t>препрегов</w:t>
      </w:r>
      <w:proofErr w:type="spellEnd"/>
      <w:r w:rsidRPr="00E17FBB">
        <w:rPr>
          <w:sz w:val="26"/>
          <w:szCs w:val="26"/>
        </w:rPr>
        <w:t xml:space="preserve"> на основе стеклянных и угольных армирующих материалов»;</w:t>
      </w:r>
    </w:p>
    <w:p w:rsidR="000F4DE2" w:rsidRPr="00E17FBB" w:rsidRDefault="00E17FBB" w:rsidP="00371AF6">
      <w:pPr>
        <w:pStyle w:val="a3"/>
        <w:widowControl w:val="0"/>
        <w:numPr>
          <w:ilvl w:val="0"/>
          <w:numId w:val="14"/>
        </w:numPr>
        <w:spacing w:after="60"/>
        <w:ind w:left="1276" w:hanging="425"/>
        <w:jc w:val="both"/>
        <w:rPr>
          <w:sz w:val="26"/>
          <w:szCs w:val="26"/>
        </w:rPr>
      </w:pPr>
      <w:r>
        <w:rPr>
          <w:sz w:val="26"/>
          <w:szCs w:val="26"/>
        </w:rPr>
        <w:t>т</w:t>
      </w:r>
      <w:r w:rsidR="000F4DE2" w:rsidRPr="00E17FBB">
        <w:rPr>
          <w:sz w:val="26"/>
          <w:szCs w:val="26"/>
        </w:rPr>
        <w:t xml:space="preserve">ехнические требования на комплекс оборудования для изготовления конструкций методом выкладки </w:t>
      </w:r>
      <w:proofErr w:type="spellStart"/>
      <w:r w:rsidR="000F4DE2" w:rsidRPr="00E17FBB">
        <w:rPr>
          <w:sz w:val="26"/>
          <w:szCs w:val="26"/>
        </w:rPr>
        <w:t>препрегов</w:t>
      </w:r>
      <w:proofErr w:type="spellEnd"/>
      <w:r w:rsidR="000F4DE2" w:rsidRPr="00E17FBB">
        <w:rPr>
          <w:sz w:val="26"/>
          <w:szCs w:val="26"/>
        </w:rPr>
        <w:t>.</w:t>
      </w:r>
    </w:p>
    <w:p w:rsidR="00787FF5" w:rsidRPr="00E17FBB" w:rsidRDefault="002877E1" w:rsidP="00371AF6">
      <w:pPr>
        <w:pStyle w:val="a3"/>
        <w:widowControl w:val="0"/>
        <w:spacing w:before="240" w:after="240"/>
        <w:jc w:val="both"/>
        <w:rPr>
          <w:sz w:val="26"/>
          <w:szCs w:val="26"/>
        </w:rPr>
      </w:pPr>
      <w:r w:rsidRPr="00E17FBB">
        <w:rPr>
          <w:sz w:val="26"/>
          <w:szCs w:val="26"/>
        </w:rPr>
        <w:t>Впервые в отечественном судостроении разработана принципиальная автоматизированная технология изготовления композитных конструкций, превосходящая используемые в настоящее время механизированные вакуумные технологии.</w:t>
      </w:r>
      <w:r w:rsidR="00787FF5" w:rsidRPr="00E17FBB">
        <w:rPr>
          <w:sz w:val="26"/>
          <w:szCs w:val="26"/>
        </w:rPr>
        <w:t xml:space="preserve"> Результаты выполненных работ подтвердили актуальность и перспективность применения технологии автоматизированной выкладки </w:t>
      </w:r>
      <w:proofErr w:type="spellStart"/>
      <w:r w:rsidR="00787FF5" w:rsidRPr="00E17FBB">
        <w:rPr>
          <w:sz w:val="26"/>
          <w:szCs w:val="26"/>
        </w:rPr>
        <w:t>препрегов</w:t>
      </w:r>
      <w:proofErr w:type="spellEnd"/>
      <w:r w:rsidR="00787FF5" w:rsidRPr="00E17FBB">
        <w:rPr>
          <w:sz w:val="26"/>
          <w:szCs w:val="26"/>
        </w:rPr>
        <w:t xml:space="preserve"> для создания судостроительных конструкций.</w:t>
      </w:r>
    </w:p>
    <w:p w:rsidR="0051790A" w:rsidRPr="00E17FBB" w:rsidRDefault="001C4EDB" w:rsidP="00371AF6">
      <w:pPr>
        <w:widowControl w:val="0"/>
        <w:tabs>
          <w:tab w:val="num" w:pos="0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7FBB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 wp14:anchorId="35BDC4E6" wp14:editId="4C376ADE">
            <wp:simplePos x="0" y="0"/>
            <wp:positionH relativeFrom="column">
              <wp:posOffset>340995</wp:posOffset>
            </wp:positionH>
            <wp:positionV relativeFrom="paragraph">
              <wp:posOffset>9525</wp:posOffset>
            </wp:positionV>
            <wp:extent cx="2100580" cy="1619885"/>
            <wp:effectExtent l="0" t="0" r="0" b="0"/>
            <wp:wrapNone/>
            <wp:docPr id="16" name="Рисунок 15" descr="IMG_22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IMG_227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7FBB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 wp14:anchorId="050BB326" wp14:editId="2CE46CE2">
            <wp:simplePos x="0" y="0"/>
            <wp:positionH relativeFrom="column">
              <wp:posOffset>3849232</wp:posOffset>
            </wp:positionH>
            <wp:positionV relativeFrom="paragraph">
              <wp:posOffset>6350</wp:posOffset>
            </wp:positionV>
            <wp:extent cx="2100580" cy="1619885"/>
            <wp:effectExtent l="0" t="0" r="0" b="0"/>
            <wp:wrapNone/>
            <wp:docPr id="19" name="Рисунок 18" descr="DSC_15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 descr="DSC_15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EDB" w:rsidRPr="00E17FBB" w:rsidRDefault="001C4EDB" w:rsidP="00371AF6">
      <w:pPr>
        <w:widowControl w:val="0"/>
        <w:tabs>
          <w:tab w:val="num" w:pos="0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C4EDB" w:rsidRPr="00E17FBB" w:rsidRDefault="001C4EDB" w:rsidP="00371AF6">
      <w:pPr>
        <w:widowControl w:val="0"/>
        <w:tabs>
          <w:tab w:val="num" w:pos="0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C4EDB" w:rsidRPr="00E17FBB" w:rsidRDefault="001C4EDB" w:rsidP="00371AF6">
      <w:pPr>
        <w:widowControl w:val="0"/>
        <w:tabs>
          <w:tab w:val="num" w:pos="0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C4EDB" w:rsidRPr="00E17FBB" w:rsidRDefault="001C4EDB" w:rsidP="00371AF6">
      <w:pPr>
        <w:widowControl w:val="0"/>
        <w:tabs>
          <w:tab w:val="num" w:pos="0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17FBB" w:rsidRDefault="00E17FBB" w:rsidP="00371AF6">
      <w:pPr>
        <w:widowControl w:val="0"/>
        <w:tabs>
          <w:tab w:val="num" w:pos="0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17FBB" w:rsidRDefault="00E17FBB" w:rsidP="00371AF6">
      <w:pPr>
        <w:widowControl w:val="0"/>
        <w:tabs>
          <w:tab w:val="num" w:pos="0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17FBB" w:rsidRDefault="00E17FBB" w:rsidP="00371AF6">
      <w:pPr>
        <w:widowControl w:val="0"/>
        <w:tabs>
          <w:tab w:val="num" w:pos="0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</w:p>
    <w:p w:rsidR="00371AF6" w:rsidRDefault="00371AF6" w:rsidP="00371AF6">
      <w:pPr>
        <w:widowControl w:val="0"/>
        <w:tabs>
          <w:tab w:val="num" w:pos="0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</w:p>
    <w:p w:rsidR="002877E1" w:rsidRPr="00E17FBB" w:rsidRDefault="0076068C" w:rsidP="00371AF6">
      <w:pPr>
        <w:widowControl w:val="0"/>
        <w:tabs>
          <w:tab w:val="num" w:pos="0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7FBB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Область применения</w:t>
      </w:r>
      <w:r w:rsidRPr="00E17FBB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:</w:t>
      </w:r>
      <w:r w:rsidRPr="00E17F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2877E1" w:rsidRPr="00E17F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наружны</w:t>
      </w:r>
      <w:r w:rsidR="00787FF5" w:rsidRPr="00E17FBB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="002877E1" w:rsidRPr="00E17F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корпус</w:t>
      </w:r>
      <w:r w:rsidR="00787FF5" w:rsidRPr="00E17FBB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2877E1" w:rsidRPr="00E17F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обитаемых и необитаемых подводных аппаратов для геологической разведки, емкост</w:t>
      </w:r>
      <w:r w:rsidR="00787FF5" w:rsidRPr="00E17FBB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2877E1" w:rsidRPr="00E17F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транспортирования и хранения углеводородных ресурсов,  производств</w:t>
      </w:r>
      <w:r w:rsidR="00787FF5" w:rsidRPr="00E17FBB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2877E1" w:rsidRPr="00E17F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элементов надстроек, палуб, переборок  судов и прочих востребованных технических средств из полимерных композиционных материалов, </w:t>
      </w:r>
      <w:proofErr w:type="spellStart"/>
      <w:r w:rsidR="002877E1" w:rsidRPr="00E17FBB">
        <w:rPr>
          <w:rFonts w:ascii="Times New Roman" w:eastAsia="Times New Roman" w:hAnsi="Times New Roman" w:cs="Times New Roman"/>
          <w:sz w:val="26"/>
          <w:szCs w:val="26"/>
          <w:lang w:eastAsia="ru-RU"/>
        </w:rPr>
        <w:t>углепластиковы</w:t>
      </w:r>
      <w:r w:rsidR="00787FF5" w:rsidRPr="00E17FBB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proofErr w:type="spellEnd"/>
      <w:r w:rsidR="002877E1" w:rsidRPr="00E17F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промежуточны</w:t>
      </w:r>
      <w:r w:rsidR="00787FF5" w:rsidRPr="00E17FBB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="002877E1" w:rsidRPr="00E17F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гребны</w:t>
      </w:r>
      <w:r w:rsidR="00787FF5" w:rsidRPr="00E17FBB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="002877E1" w:rsidRPr="00E17F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вал</w:t>
      </w:r>
      <w:r w:rsidR="00787FF5" w:rsidRPr="00E17FBB"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="002877E1" w:rsidRPr="00E17FBB">
        <w:rPr>
          <w:rFonts w:ascii="Times New Roman" w:eastAsia="Times New Roman" w:hAnsi="Times New Roman" w:cs="Times New Roman"/>
          <w:sz w:val="26"/>
          <w:szCs w:val="26"/>
          <w:lang w:eastAsia="ru-RU"/>
        </w:rPr>
        <w:t>,  ограждающи</w:t>
      </w:r>
      <w:r w:rsidR="00787FF5" w:rsidRPr="00E17FBB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="002877E1" w:rsidRPr="00E17F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конструкции, крыш</w:t>
      </w:r>
      <w:r w:rsidR="00787FF5" w:rsidRPr="00E17FBB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2877E1" w:rsidRPr="00E17F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доков.</w:t>
      </w:r>
    </w:p>
    <w:p w:rsidR="002877E1" w:rsidRPr="00E17FBB" w:rsidRDefault="002877E1" w:rsidP="00371AF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7FBB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Перспективные области внедрения:  изделия судового машиностроения (лопасти винтов, лопатки нагнетателей)</w:t>
      </w:r>
      <w:r w:rsidR="00787FF5" w:rsidRPr="00E17F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E17FBB">
        <w:rPr>
          <w:rFonts w:ascii="Times New Roman" w:eastAsia="Times New Roman" w:hAnsi="Times New Roman" w:cs="Times New Roman"/>
          <w:sz w:val="26"/>
          <w:szCs w:val="26"/>
          <w:lang w:eastAsia="ru-RU"/>
        </w:rPr>
        <w:t>сверхлегкие модульные быстровозводимые производственные и складские корпуса.</w:t>
      </w:r>
    </w:p>
    <w:p w:rsidR="001C4EDB" w:rsidRPr="00E17FBB" w:rsidRDefault="001C4EDB" w:rsidP="00371AF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C4EDB" w:rsidRPr="00E17FBB" w:rsidRDefault="001C4EDB" w:rsidP="00371A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17FB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Испытания экспериментальных образцов композиционного материала, изготовленных по технологии автоматизированной выкладки:</w:t>
      </w:r>
    </w:p>
    <w:p w:rsidR="001C4EDB" w:rsidRPr="00E17FBB" w:rsidRDefault="001C4EDB" w:rsidP="001C4ED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C4EDB" w:rsidRPr="00E17FBB" w:rsidRDefault="001C4EDB" w:rsidP="001C4ED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7FBB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 wp14:anchorId="1DC8FEAD" wp14:editId="42DEF4DC">
            <wp:simplePos x="0" y="0"/>
            <wp:positionH relativeFrom="column">
              <wp:posOffset>1315085</wp:posOffset>
            </wp:positionH>
            <wp:positionV relativeFrom="paragraph">
              <wp:posOffset>92075</wp:posOffset>
            </wp:positionV>
            <wp:extent cx="1421130" cy="1301115"/>
            <wp:effectExtent l="0" t="0" r="7620" b="0"/>
            <wp:wrapNone/>
            <wp:docPr id="21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09" r="59989"/>
                    <a:stretch/>
                  </pic:blipFill>
                  <pic:spPr bwMode="auto">
                    <a:xfrm>
                      <a:off x="0" y="0"/>
                      <a:ext cx="1421130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7FBB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7E6476BB" wp14:editId="6F2BE9D4">
            <wp:simplePos x="0" y="0"/>
            <wp:positionH relativeFrom="column">
              <wp:posOffset>2994025</wp:posOffset>
            </wp:positionH>
            <wp:positionV relativeFrom="paragraph">
              <wp:posOffset>92075</wp:posOffset>
            </wp:positionV>
            <wp:extent cx="1421130" cy="1301750"/>
            <wp:effectExtent l="0" t="0" r="7620" b="0"/>
            <wp:wrapNone/>
            <wp:docPr id="22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59" t="50459"/>
                    <a:stretch/>
                  </pic:blipFill>
                  <pic:spPr bwMode="auto">
                    <a:xfrm>
                      <a:off x="0" y="0"/>
                      <a:ext cx="142113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7FBB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02B65AA3" wp14:editId="28BFD2FE">
            <wp:simplePos x="0" y="0"/>
            <wp:positionH relativeFrom="column">
              <wp:posOffset>4744664</wp:posOffset>
            </wp:positionH>
            <wp:positionV relativeFrom="paragraph">
              <wp:posOffset>92572</wp:posOffset>
            </wp:positionV>
            <wp:extent cx="1152161" cy="1351722"/>
            <wp:effectExtent l="0" t="0" r="0" b="127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003" cy="135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7FBB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 wp14:anchorId="620E2175" wp14:editId="53266569">
            <wp:simplePos x="0" y="0"/>
            <wp:positionH relativeFrom="column">
              <wp:posOffset>-146685</wp:posOffset>
            </wp:positionH>
            <wp:positionV relativeFrom="paragraph">
              <wp:posOffset>53975</wp:posOffset>
            </wp:positionV>
            <wp:extent cx="1132840" cy="1341755"/>
            <wp:effectExtent l="0" t="0" r="0" b="0"/>
            <wp:wrapNone/>
            <wp:docPr id="20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58"/>
                    <a:stretch/>
                  </pic:blipFill>
                  <pic:spPr bwMode="auto">
                    <a:xfrm>
                      <a:off x="0" y="0"/>
                      <a:ext cx="113284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EDB" w:rsidRPr="00E17FBB" w:rsidRDefault="001C4EDB" w:rsidP="001C4ED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C4EDB" w:rsidRPr="00E17FBB" w:rsidRDefault="001C4EDB" w:rsidP="001C4ED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C4EDB" w:rsidRPr="00E17FBB" w:rsidRDefault="001C4EDB" w:rsidP="001C4ED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C4EDB" w:rsidRPr="00E17FBB" w:rsidRDefault="001C4EDB" w:rsidP="001C4ED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C4EDB" w:rsidRPr="00E17FBB" w:rsidRDefault="001C4EDB" w:rsidP="001C4ED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C4EDB" w:rsidRPr="00E17FBB" w:rsidRDefault="001C4EDB" w:rsidP="001C4ED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C4EDB" w:rsidRPr="00E17FBB" w:rsidRDefault="001C4EDB" w:rsidP="00787FF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C4EDB" w:rsidRPr="00E17FBB" w:rsidRDefault="001C4EDB" w:rsidP="00787FF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pPr w:leftFromText="180" w:rightFromText="180" w:vertAnchor="text" w:horzAnchor="margin" w:tblpXSpec="center" w:tblpY="223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1701"/>
        <w:gridCol w:w="1842"/>
        <w:gridCol w:w="1843"/>
        <w:gridCol w:w="1559"/>
        <w:gridCol w:w="1490"/>
      </w:tblGrid>
      <w:tr w:rsidR="001C4EDB" w:rsidRPr="00E17FBB" w:rsidTr="007D6237">
        <w:tc>
          <w:tcPr>
            <w:tcW w:w="2021" w:type="dxa"/>
            <w:shd w:val="clear" w:color="auto" w:fill="95B3D7" w:themeFill="accent1" w:themeFillTint="9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C4EDB" w:rsidRPr="00E17FBB" w:rsidRDefault="001C4EDB" w:rsidP="00E17FB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F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Характеристика</w:t>
            </w:r>
          </w:p>
        </w:tc>
        <w:tc>
          <w:tcPr>
            <w:tcW w:w="1701" w:type="dxa"/>
            <w:shd w:val="clear" w:color="auto" w:fill="95B3D7" w:themeFill="accent1" w:themeFillTint="9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C4EDB" w:rsidRPr="00E17FBB" w:rsidRDefault="001C4EDB" w:rsidP="00E17FB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F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Стеклопластик,</w:t>
            </w:r>
          </w:p>
          <w:p w:rsidR="001C4EDB" w:rsidRPr="00E17FBB" w:rsidRDefault="001C4EDB" w:rsidP="00E17FB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F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(выкладка </w:t>
            </w:r>
            <w:proofErr w:type="spellStart"/>
            <w:r w:rsidRPr="00E17F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препрега</w:t>
            </w:r>
            <w:proofErr w:type="spellEnd"/>
            <w:r w:rsidRPr="00E17F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842" w:type="dxa"/>
            <w:shd w:val="clear" w:color="auto" w:fill="95B3D7" w:themeFill="accent1" w:themeFillTint="9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C4EDB" w:rsidRPr="00E17FBB" w:rsidRDefault="001C4EDB" w:rsidP="00E17FB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F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Стеклопластик,</w:t>
            </w:r>
          </w:p>
          <w:p w:rsidR="001C4EDB" w:rsidRPr="00E17FBB" w:rsidRDefault="001C4EDB" w:rsidP="00E17FB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F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(контактное формование)</w:t>
            </w:r>
          </w:p>
        </w:tc>
        <w:tc>
          <w:tcPr>
            <w:tcW w:w="1843" w:type="dxa"/>
            <w:shd w:val="clear" w:color="auto" w:fill="95B3D7" w:themeFill="accent1" w:themeFillTint="9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C4EDB" w:rsidRPr="00E17FBB" w:rsidRDefault="001C4EDB" w:rsidP="00E17FB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F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Стеклопластик,  (</w:t>
            </w:r>
            <w:proofErr w:type="spellStart"/>
            <w:r w:rsidRPr="00E17F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инфузия</w:t>
            </w:r>
            <w:proofErr w:type="spellEnd"/>
            <w:r w:rsidRPr="00E17F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D99594" w:themeFill="accent2" w:themeFillTint="9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C4EDB" w:rsidRPr="00E17FBB" w:rsidRDefault="001C4EDB" w:rsidP="00E17FB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F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Углепластик,</w:t>
            </w:r>
          </w:p>
          <w:p w:rsidR="001C4EDB" w:rsidRPr="00E17FBB" w:rsidRDefault="001C4EDB" w:rsidP="00E17FB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F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(выкладка </w:t>
            </w:r>
            <w:proofErr w:type="spellStart"/>
            <w:r w:rsidRPr="00E17F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препрега</w:t>
            </w:r>
            <w:proofErr w:type="spellEnd"/>
            <w:r w:rsidRPr="00E17F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490" w:type="dxa"/>
            <w:shd w:val="clear" w:color="auto" w:fill="D99594" w:themeFill="accent2" w:themeFillTint="9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C4EDB" w:rsidRPr="00E17FBB" w:rsidRDefault="001C4EDB" w:rsidP="00E17FB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F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Углепластик, (</w:t>
            </w:r>
            <w:proofErr w:type="spellStart"/>
            <w:r w:rsidRPr="00E17F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инфузия</w:t>
            </w:r>
            <w:proofErr w:type="spellEnd"/>
            <w:r w:rsidRPr="00E17F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</w:tr>
      <w:tr w:rsidR="001C4EDB" w:rsidRPr="00E17FBB" w:rsidTr="007D6237">
        <w:trPr>
          <w:trHeight w:val="670"/>
        </w:trPr>
        <w:tc>
          <w:tcPr>
            <w:tcW w:w="2021" w:type="dxa"/>
            <w:shd w:val="clear" w:color="auto" w:fill="95B3D7" w:themeFill="accent1" w:themeFillTint="9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C4EDB" w:rsidRPr="00E17FBB" w:rsidRDefault="001C4EDB" w:rsidP="001C4EDB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E17FBB">
              <w:rPr>
                <w:rFonts w:ascii="Times New Roman" w:hAnsi="Times New Roman" w:cs="Times New Roman"/>
                <w:b/>
                <w:bCs/>
              </w:rPr>
              <w:t>Предел прочности при растяжении, МПа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C4EDB" w:rsidRPr="00E17FBB" w:rsidRDefault="001C4EDB" w:rsidP="00E17FB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17FBB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84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C4EDB" w:rsidRPr="00E17FBB" w:rsidRDefault="001C4EDB" w:rsidP="00E17FB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17FBB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C4EDB" w:rsidRPr="00E17FBB" w:rsidRDefault="001C4EDB" w:rsidP="00E17FB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17FBB">
              <w:rPr>
                <w:rFonts w:ascii="Times New Roman" w:hAnsi="Times New Roman" w:cs="Times New Roman"/>
              </w:rPr>
              <w:t>475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C4EDB" w:rsidRPr="00E17FBB" w:rsidRDefault="001C4EDB" w:rsidP="00E17FB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17FBB">
              <w:rPr>
                <w:rFonts w:ascii="Times New Roman" w:hAnsi="Times New Roman" w:cs="Times New Roman"/>
              </w:rPr>
              <w:t>1360</w:t>
            </w:r>
          </w:p>
        </w:tc>
        <w:tc>
          <w:tcPr>
            <w:tcW w:w="149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C4EDB" w:rsidRPr="00E17FBB" w:rsidRDefault="001C4EDB" w:rsidP="00E17FB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17FBB">
              <w:rPr>
                <w:rFonts w:ascii="Times New Roman" w:hAnsi="Times New Roman" w:cs="Times New Roman"/>
              </w:rPr>
              <w:t>1000</w:t>
            </w:r>
          </w:p>
        </w:tc>
      </w:tr>
      <w:tr w:rsidR="001C4EDB" w:rsidRPr="00E17FBB" w:rsidTr="007D6237">
        <w:trPr>
          <w:trHeight w:val="638"/>
        </w:trPr>
        <w:tc>
          <w:tcPr>
            <w:tcW w:w="2021" w:type="dxa"/>
            <w:shd w:val="clear" w:color="auto" w:fill="95B3D7" w:themeFill="accent1" w:themeFillTint="9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C4EDB" w:rsidRPr="00E17FBB" w:rsidRDefault="001C4EDB" w:rsidP="001C4EDB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E17FBB">
              <w:rPr>
                <w:rFonts w:ascii="Times New Roman" w:hAnsi="Times New Roman" w:cs="Times New Roman"/>
                <w:b/>
                <w:bCs/>
              </w:rPr>
              <w:t>Предел прочности при сжатии, МПа</w:t>
            </w:r>
          </w:p>
        </w:tc>
        <w:tc>
          <w:tcPr>
            <w:tcW w:w="1701" w:type="dxa"/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C4EDB" w:rsidRPr="00E17FBB" w:rsidRDefault="001C4EDB" w:rsidP="00E17FB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17FBB">
              <w:rPr>
                <w:rFonts w:ascii="Times New Roman" w:hAnsi="Times New Roman" w:cs="Times New Roman"/>
              </w:rPr>
              <w:t>615</w:t>
            </w:r>
          </w:p>
        </w:tc>
        <w:tc>
          <w:tcPr>
            <w:tcW w:w="1842" w:type="dxa"/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C4EDB" w:rsidRPr="00E17FBB" w:rsidRDefault="001C4EDB" w:rsidP="00E17FB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17FBB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843" w:type="dxa"/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C4EDB" w:rsidRPr="00E17FBB" w:rsidRDefault="001C4EDB" w:rsidP="00E17FB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17FBB">
              <w:rPr>
                <w:rFonts w:ascii="Times New Roman" w:hAnsi="Times New Roman" w:cs="Times New Roman"/>
              </w:rPr>
              <w:t>373</w:t>
            </w:r>
          </w:p>
        </w:tc>
        <w:tc>
          <w:tcPr>
            <w:tcW w:w="1559" w:type="dxa"/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C4EDB" w:rsidRPr="00E17FBB" w:rsidRDefault="001C4EDB" w:rsidP="00E17FB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17FBB">
              <w:rPr>
                <w:rFonts w:ascii="Times New Roman" w:hAnsi="Times New Roman" w:cs="Times New Roman"/>
              </w:rPr>
              <w:t>656</w:t>
            </w:r>
          </w:p>
        </w:tc>
        <w:tc>
          <w:tcPr>
            <w:tcW w:w="1490" w:type="dxa"/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C4EDB" w:rsidRPr="00E17FBB" w:rsidRDefault="001C4EDB" w:rsidP="00E17FB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17FBB">
              <w:rPr>
                <w:rFonts w:ascii="Times New Roman" w:hAnsi="Times New Roman" w:cs="Times New Roman"/>
              </w:rPr>
              <w:t>350</w:t>
            </w:r>
          </w:p>
        </w:tc>
      </w:tr>
      <w:tr w:rsidR="001C4EDB" w:rsidRPr="00E17FBB" w:rsidTr="007D6237">
        <w:tc>
          <w:tcPr>
            <w:tcW w:w="2021" w:type="dxa"/>
            <w:shd w:val="clear" w:color="auto" w:fill="95B3D7" w:themeFill="accent1" w:themeFillTint="9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C4EDB" w:rsidRPr="00E17FBB" w:rsidRDefault="001C4EDB" w:rsidP="001C4EDB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E17FBB">
              <w:rPr>
                <w:rFonts w:ascii="Times New Roman" w:hAnsi="Times New Roman" w:cs="Times New Roman"/>
                <w:b/>
                <w:bCs/>
              </w:rPr>
              <w:t>Предел прочности при межслойном сдвиге, МПа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C4EDB" w:rsidRPr="00E17FBB" w:rsidRDefault="001C4EDB" w:rsidP="00E17FB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17FBB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84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C4EDB" w:rsidRPr="00E17FBB" w:rsidRDefault="001C4EDB" w:rsidP="00E17FB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17FBB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C4EDB" w:rsidRPr="00E17FBB" w:rsidRDefault="001C4EDB" w:rsidP="00E17FB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17FBB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C4EDB" w:rsidRPr="00E17FBB" w:rsidRDefault="001C4EDB" w:rsidP="00E17FB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17FBB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49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C4EDB" w:rsidRPr="00E17FBB" w:rsidRDefault="001C4EDB" w:rsidP="00E17FB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17FBB">
              <w:rPr>
                <w:rFonts w:ascii="Times New Roman" w:hAnsi="Times New Roman" w:cs="Times New Roman"/>
              </w:rPr>
              <w:t>55</w:t>
            </w:r>
          </w:p>
        </w:tc>
      </w:tr>
      <w:tr w:rsidR="001C4EDB" w:rsidRPr="00E17FBB" w:rsidTr="007D6237">
        <w:tc>
          <w:tcPr>
            <w:tcW w:w="2021" w:type="dxa"/>
            <w:shd w:val="clear" w:color="auto" w:fill="95B3D7" w:themeFill="accent1" w:themeFillTint="9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C4EDB" w:rsidRPr="00E17FBB" w:rsidRDefault="001C4EDB" w:rsidP="001C4EDB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E17FBB">
              <w:rPr>
                <w:rFonts w:ascii="Times New Roman" w:hAnsi="Times New Roman" w:cs="Times New Roman"/>
                <w:b/>
                <w:bCs/>
              </w:rPr>
              <w:t>Модуль нормальной упругости, МПа</w:t>
            </w:r>
          </w:p>
        </w:tc>
        <w:tc>
          <w:tcPr>
            <w:tcW w:w="1701" w:type="dxa"/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C4EDB" w:rsidRPr="00E17FBB" w:rsidRDefault="001C4EDB" w:rsidP="00E17FB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17FBB">
              <w:rPr>
                <w:rFonts w:ascii="Times New Roman" w:hAnsi="Times New Roman" w:cs="Times New Roman"/>
              </w:rPr>
              <w:t>26400</w:t>
            </w:r>
          </w:p>
        </w:tc>
        <w:tc>
          <w:tcPr>
            <w:tcW w:w="1842" w:type="dxa"/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C4EDB" w:rsidRPr="00E17FBB" w:rsidRDefault="001C4EDB" w:rsidP="00E17FB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17FBB">
              <w:rPr>
                <w:rFonts w:ascii="Times New Roman" w:hAnsi="Times New Roman" w:cs="Times New Roman"/>
              </w:rPr>
              <w:t>14000</w:t>
            </w:r>
          </w:p>
        </w:tc>
        <w:tc>
          <w:tcPr>
            <w:tcW w:w="1843" w:type="dxa"/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C4EDB" w:rsidRPr="00E17FBB" w:rsidRDefault="001C4EDB" w:rsidP="00E17FB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17FBB">
              <w:rPr>
                <w:rFonts w:ascii="Times New Roman" w:hAnsi="Times New Roman" w:cs="Times New Roman"/>
              </w:rPr>
              <w:t>20300</w:t>
            </w:r>
          </w:p>
        </w:tc>
        <w:tc>
          <w:tcPr>
            <w:tcW w:w="1559" w:type="dxa"/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C4EDB" w:rsidRPr="00E17FBB" w:rsidRDefault="001C4EDB" w:rsidP="00E17FB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17FBB">
              <w:rPr>
                <w:rFonts w:ascii="Times New Roman" w:hAnsi="Times New Roman" w:cs="Times New Roman"/>
              </w:rPr>
              <w:t>110000</w:t>
            </w:r>
          </w:p>
        </w:tc>
        <w:tc>
          <w:tcPr>
            <w:tcW w:w="1490" w:type="dxa"/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C4EDB" w:rsidRPr="00E17FBB" w:rsidRDefault="001C4EDB" w:rsidP="00E17FB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17FBB">
              <w:rPr>
                <w:rFonts w:ascii="Times New Roman" w:hAnsi="Times New Roman" w:cs="Times New Roman"/>
              </w:rPr>
              <w:t>100000</w:t>
            </w:r>
          </w:p>
        </w:tc>
      </w:tr>
    </w:tbl>
    <w:p w:rsidR="001C4EDB" w:rsidRPr="00E17FBB" w:rsidRDefault="001C4EDB" w:rsidP="00787FF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877E1" w:rsidRPr="00E17FBB" w:rsidRDefault="002877E1" w:rsidP="002877E1">
      <w:pPr>
        <w:tabs>
          <w:tab w:val="left" w:pos="284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2877E1" w:rsidRPr="00E17FBB" w:rsidSect="001C4EDB">
      <w:footerReference w:type="default" r:id="rId14"/>
      <w:pgSz w:w="11906" w:h="16838"/>
      <w:pgMar w:top="964" w:right="851" w:bottom="96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DAA" w:rsidRDefault="00C76DAA" w:rsidP="00C76DAA">
      <w:pPr>
        <w:spacing w:after="0" w:line="240" w:lineRule="auto"/>
      </w:pPr>
      <w:r>
        <w:separator/>
      </w:r>
    </w:p>
  </w:endnote>
  <w:endnote w:type="continuationSeparator" w:id="0">
    <w:p w:rsidR="00C76DAA" w:rsidRDefault="00C76DAA" w:rsidP="00C76D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5073775"/>
      <w:docPartObj>
        <w:docPartGallery w:val="Page Numbers (Bottom of Page)"/>
        <w:docPartUnique/>
      </w:docPartObj>
    </w:sdtPr>
    <w:sdtContent>
      <w:p w:rsidR="00C76DAA" w:rsidRDefault="00C76DAA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C76DAA" w:rsidRDefault="00C76DAA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DAA" w:rsidRDefault="00C76DAA" w:rsidP="00C76DAA">
      <w:pPr>
        <w:spacing w:after="0" w:line="240" w:lineRule="auto"/>
      </w:pPr>
      <w:r>
        <w:separator/>
      </w:r>
    </w:p>
  </w:footnote>
  <w:footnote w:type="continuationSeparator" w:id="0">
    <w:p w:rsidR="00C76DAA" w:rsidRDefault="00C76DAA" w:rsidP="00C76D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95D99"/>
    <w:multiLevelType w:val="hybridMultilevel"/>
    <w:tmpl w:val="1444D802"/>
    <w:lvl w:ilvl="0" w:tplc="041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1">
    <w:nsid w:val="14873A53"/>
    <w:multiLevelType w:val="hybridMultilevel"/>
    <w:tmpl w:val="72686DCA"/>
    <w:lvl w:ilvl="0" w:tplc="FDB6F8EE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">
    <w:nsid w:val="1793065F"/>
    <w:multiLevelType w:val="hybridMultilevel"/>
    <w:tmpl w:val="22A21162"/>
    <w:lvl w:ilvl="0" w:tplc="619AD34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DC6BD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9EC8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32A45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BC6B1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7E5C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18D2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3E445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568D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C005393"/>
    <w:multiLevelType w:val="hybridMultilevel"/>
    <w:tmpl w:val="D2C42338"/>
    <w:lvl w:ilvl="0" w:tplc="852C885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94E76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E638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BEDD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9CDB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8A05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E4E65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104D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581D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3227B8B"/>
    <w:multiLevelType w:val="hybridMultilevel"/>
    <w:tmpl w:val="CBDAF55E"/>
    <w:lvl w:ilvl="0" w:tplc="A0A2065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BA55F0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FE6566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68D534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72B5D2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10DEF4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8C87B2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2223C6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6A3C6C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B0525AF"/>
    <w:multiLevelType w:val="hybridMultilevel"/>
    <w:tmpl w:val="C422064E"/>
    <w:lvl w:ilvl="0" w:tplc="C7302DEA">
      <w:start w:val="1"/>
      <w:numFmt w:val="bullet"/>
      <w:lvlText w:val="-"/>
      <w:lvlJc w:val="left"/>
      <w:pPr>
        <w:ind w:left="1493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6">
    <w:nsid w:val="2DDB56E0"/>
    <w:multiLevelType w:val="hybridMultilevel"/>
    <w:tmpl w:val="EDC4421A"/>
    <w:lvl w:ilvl="0" w:tplc="59F2EB84">
      <w:start w:val="1"/>
      <w:numFmt w:val="decimal"/>
      <w:lvlText w:val="%1)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7">
    <w:nsid w:val="45F15FCF"/>
    <w:multiLevelType w:val="hybridMultilevel"/>
    <w:tmpl w:val="91ACEDBC"/>
    <w:lvl w:ilvl="0" w:tplc="C7302DE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B207D0"/>
    <w:multiLevelType w:val="hybridMultilevel"/>
    <w:tmpl w:val="44A4945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49D9468C"/>
    <w:multiLevelType w:val="hybridMultilevel"/>
    <w:tmpl w:val="35DA3EA4"/>
    <w:lvl w:ilvl="0" w:tplc="88300E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D32F28"/>
    <w:multiLevelType w:val="hybridMultilevel"/>
    <w:tmpl w:val="AC00F976"/>
    <w:lvl w:ilvl="0" w:tplc="C7302DEA">
      <w:start w:val="1"/>
      <w:numFmt w:val="bullet"/>
      <w:lvlText w:val="-"/>
      <w:lvlJc w:val="left"/>
      <w:pPr>
        <w:ind w:left="83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11">
    <w:nsid w:val="61C5016B"/>
    <w:multiLevelType w:val="hybridMultilevel"/>
    <w:tmpl w:val="2DBAC53E"/>
    <w:lvl w:ilvl="0" w:tplc="C7302DEA">
      <w:start w:val="1"/>
      <w:numFmt w:val="bullet"/>
      <w:lvlText w:val="-"/>
      <w:lvlJc w:val="left"/>
      <w:pPr>
        <w:ind w:left="50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75713B52"/>
    <w:multiLevelType w:val="hybridMultilevel"/>
    <w:tmpl w:val="E2E4C550"/>
    <w:lvl w:ilvl="0" w:tplc="1A2A21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2CE0A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6EB1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EAEA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6085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F9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D8AA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8820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0AB8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69324A7"/>
    <w:multiLevelType w:val="hybridMultilevel"/>
    <w:tmpl w:val="CDC6AF98"/>
    <w:lvl w:ilvl="0" w:tplc="88300E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6"/>
  </w:num>
  <w:num w:numId="4">
    <w:abstractNumId w:val="13"/>
  </w:num>
  <w:num w:numId="5">
    <w:abstractNumId w:val="9"/>
  </w:num>
  <w:num w:numId="6">
    <w:abstractNumId w:val="2"/>
  </w:num>
  <w:num w:numId="7">
    <w:abstractNumId w:val="1"/>
  </w:num>
  <w:num w:numId="8">
    <w:abstractNumId w:val="8"/>
  </w:num>
  <w:num w:numId="9">
    <w:abstractNumId w:val="4"/>
  </w:num>
  <w:num w:numId="10">
    <w:abstractNumId w:val="5"/>
  </w:num>
  <w:num w:numId="11">
    <w:abstractNumId w:val="3"/>
  </w:num>
  <w:num w:numId="12">
    <w:abstractNumId w:val="7"/>
  </w:num>
  <w:num w:numId="13">
    <w:abstractNumId w:val="1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6B2"/>
    <w:rsid w:val="000061FF"/>
    <w:rsid w:val="0001585F"/>
    <w:rsid w:val="00072647"/>
    <w:rsid w:val="000A2684"/>
    <w:rsid w:val="000C3570"/>
    <w:rsid w:val="000E1297"/>
    <w:rsid w:val="000E2289"/>
    <w:rsid w:val="000F4DE2"/>
    <w:rsid w:val="00122A5B"/>
    <w:rsid w:val="001A7C08"/>
    <w:rsid w:val="001C4EDB"/>
    <w:rsid w:val="00222D83"/>
    <w:rsid w:val="002764FC"/>
    <w:rsid w:val="002877E1"/>
    <w:rsid w:val="00295A88"/>
    <w:rsid w:val="00296DC0"/>
    <w:rsid w:val="002C0583"/>
    <w:rsid w:val="003006DE"/>
    <w:rsid w:val="00321FD8"/>
    <w:rsid w:val="003437F9"/>
    <w:rsid w:val="003551E2"/>
    <w:rsid w:val="00371AF6"/>
    <w:rsid w:val="00417745"/>
    <w:rsid w:val="004C0243"/>
    <w:rsid w:val="0051790A"/>
    <w:rsid w:val="00533554"/>
    <w:rsid w:val="0054556E"/>
    <w:rsid w:val="00555F1B"/>
    <w:rsid w:val="00566891"/>
    <w:rsid w:val="00596902"/>
    <w:rsid w:val="005C2D58"/>
    <w:rsid w:val="005E5205"/>
    <w:rsid w:val="00610DE9"/>
    <w:rsid w:val="00655C9F"/>
    <w:rsid w:val="0067180F"/>
    <w:rsid w:val="0068594F"/>
    <w:rsid w:val="006A0392"/>
    <w:rsid w:val="00722A18"/>
    <w:rsid w:val="00725416"/>
    <w:rsid w:val="00754EC7"/>
    <w:rsid w:val="0076068C"/>
    <w:rsid w:val="00766A71"/>
    <w:rsid w:val="00780D33"/>
    <w:rsid w:val="00787FF5"/>
    <w:rsid w:val="007D16B2"/>
    <w:rsid w:val="007D6237"/>
    <w:rsid w:val="007E44E2"/>
    <w:rsid w:val="00891F0C"/>
    <w:rsid w:val="008A00B3"/>
    <w:rsid w:val="008A1FC5"/>
    <w:rsid w:val="008B6C0F"/>
    <w:rsid w:val="00901D93"/>
    <w:rsid w:val="0092192C"/>
    <w:rsid w:val="0093007C"/>
    <w:rsid w:val="00931972"/>
    <w:rsid w:val="00933480"/>
    <w:rsid w:val="009F1EE0"/>
    <w:rsid w:val="00A03789"/>
    <w:rsid w:val="00A44D12"/>
    <w:rsid w:val="00AA7481"/>
    <w:rsid w:val="00AE6C31"/>
    <w:rsid w:val="00B12644"/>
    <w:rsid w:val="00B54DAC"/>
    <w:rsid w:val="00B97247"/>
    <w:rsid w:val="00C76DAA"/>
    <w:rsid w:val="00C86338"/>
    <w:rsid w:val="00CA508F"/>
    <w:rsid w:val="00CB194E"/>
    <w:rsid w:val="00D25550"/>
    <w:rsid w:val="00D96A97"/>
    <w:rsid w:val="00D974B8"/>
    <w:rsid w:val="00DA0296"/>
    <w:rsid w:val="00DA17BB"/>
    <w:rsid w:val="00DA199E"/>
    <w:rsid w:val="00DB1327"/>
    <w:rsid w:val="00DD28B1"/>
    <w:rsid w:val="00DD2AAF"/>
    <w:rsid w:val="00E1611A"/>
    <w:rsid w:val="00E17FBB"/>
    <w:rsid w:val="00EC775C"/>
    <w:rsid w:val="00ED5C49"/>
    <w:rsid w:val="00EF014B"/>
    <w:rsid w:val="00F05A57"/>
    <w:rsid w:val="00F136D0"/>
    <w:rsid w:val="00F41234"/>
    <w:rsid w:val="00F41C0B"/>
    <w:rsid w:val="00F67E16"/>
    <w:rsid w:val="00F77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6B2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7D16B2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D16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ody Text"/>
    <w:basedOn w:val="a"/>
    <w:link w:val="a4"/>
    <w:uiPriority w:val="99"/>
    <w:rsid w:val="007D16B2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7D16B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7D16B2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7D16B2"/>
  </w:style>
  <w:style w:type="table" w:styleId="a5">
    <w:name w:val="Table Grid"/>
    <w:basedOn w:val="a1"/>
    <w:uiPriority w:val="59"/>
    <w:rsid w:val="007D16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D1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16B2"/>
    <w:rPr>
      <w:rFonts w:ascii="Tahoma" w:hAnsi="Tahoma" w:cs="Tahoma"/>
      <w:sz w:val="16"/>
      <w:szCs w:val="16"/>
    </w:rPr>
  </w:style>
  <w:style w:type="paragraph" w:styleId="a8">
    <w:name w:val="List Paragraph"/>
    <w:aliases w:val="ПАРАГРАФ"/>
    <w:basedOn w:val="a"/>
    <w:link w:val="a9"/>
    <w:uiPriority w:val="34"/>
    <w:qFormat/>
    <w:rsid w:val="00596902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D974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C8633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C86338"/>
  </w:style>
  <w:style w:type="character" w:customStyle="1" w:styleId="a9">
    <w:name w:val="Абзац списка Знак"/>
    <w:aliases w:val="ПАРАГРАФ Знак"/>
    <w:link w:val="a8"/>
    <w:uiPriority w:val="34"/>
    <w:locked/>
    <w:rsid w:val="002877E1"/>
  </w:style>
  <w:style w:type="paragraph" w:styleId="ab">
    <w:name w:val="header"/>
    <w:basedOn w:val="a"/>
    <w:link w:val="ac"/>
    <w:uiPriority w:val="99"/>
    <w:unhideWhenUsed/>
    <w:rsid w:val="00C76D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76DAA"/>
  </w:style>
  <w:style w:type="paragraph" w:styleId="ad">
    <w:name w:val="footer"/>
    <w:basedOn w:val="a"/>
    <w:link w:val="ae"/>
    <w:uiPriority w:val="99"/>
    <w:unhideWhenUsed/>
    <w:rsid w:val="00C76D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76D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6B2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7D16B2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D16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ody Text"/>
    <w:basedOn w:val="a"/>
    <w:link w:val="a4"/>
    <w:uiPriority w:val="99"/>
    <w:rsid w:val="007D16B2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7D16B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7D16B2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7D16B2"/>
  </w:style>
  <w:style w:type="table" w:styleId="a5">
    <w:name w:val="Table Grid"/>
    <w:basedOn w:val="a1"/>
    <w:uiPriority w:val="59"/>
    <w:rsid w:val="007D16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D1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16B2"/>
    <w:rPr>
      <w:rFonts w:ascii="Tahoma" w:hAnsi="Tahoma" w:cs="Tahoma"/>
      <w:sz w:val="16"/>
      <w:szCs w:val="16"/>
    </w:rPr>
  </w:style>
  <w:style w:type="paragraph" w:styleId="a8">
    <w:name w:val="List Paragraph"/>
    <w:aliases w:val="ПАРАГРАФ"/>
    <w:basedOn w:val="a"/>
    <w:link w:val="a9"/>
    <w:uiPriority w:val="34"/>
    <w:qFormat/>
    <w:rsid w:val="00596902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D974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C8633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C86338"/>
  </w:style>
  <w:style w:type="character" w:customStyle="1" w:styleId="a9">
    <w:name w:val="Абзац списка Знак"/>
    <w:aliases w:val="ПАРАГРАФ Знак"/>
    <w:link w:val="a8"/>
    <w:uiPriority w:val="34"/>
    <w:locked/>
    <w:rsid w:val="002877E1"/>
  </w:style>
  <w:style w:type="paragraph" w:styleId="ab">
    <w:name w:val="header"/>
    <w:basedOn w:val="a"/>
    <w:link w:val="ac"/>
    <w:uiPriority w:val="99"/>
    <w:unhideWhenUsed/>
    <w:rsid w:val="00C76D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76DAA"/>
  </w:style>
  <w:style w:type="paragraph" w:styleId="ad">
    <w:name w:val="footer"/>
    <w:basedOn w:val="a"/>
    <w:link w:val="ae"/>
    <w:uiPriority w:val="99"/>
    <w:unhideWhenUsed/>
    <w:rsid w:val="00C76D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76D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05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86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4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93996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578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799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7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0059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8467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2326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4033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6001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9296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6721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7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3438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6552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8558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1990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4081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43759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80506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1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831575">
          <w:marLeft w:val="5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6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427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4</cp:revision>
  <cp:lastPrinted>2016-12-09T11:28:00Z</cp:lastPrinted>
  <dcterms:created xsi:type="dcterms:W3CDTF">2016-11-30T13:38:00Z</dcterms:created>
  <dcterms:modified xsi:type="dcterms:W3CDTF">2016-12-09T11:31:00Z</dcterms:modified>
</cp:coreProperties>
</file>