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82" w:rsidRPr="00D14F28" w:rsidRDefault="00AD6A82" w:rsidP="00AD6A82">
      <w:pPr>
        <w:keepNext/>
        <w:spacing w:before="240" w:after="120"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D14F28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D14F28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D14F28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AD6A82" w:rsidRPr="00D1491B" w:rsidRDefault="00AD6A82" w:rsidP="00AD6A82">
      <w:pPr>
        <w:keepNext/>
        <w:keepLines/>
        <w:jc w:val="right"/>
        <w:outlineLvl w:val="0"/>
        <w:rPr>
          <w:b/>
          <w:bCs/>
          <w:i/>
          <w:color w:val="0000FF"/>
          <w:sz w:val="26"/>
          <w:szCs w:val="26"/>
          <w:lang w:eastAsia="en-US"/>
        </w:rPr>
      </w:pPr>
      <w:r w:rsidRPr="00D1491B">
        <w:rPr>
          <w:b/>
          <w:bCs/>
          <w:i/>
          <w:color w:val="0000FF"/>
          <w:sz w:val="26"/>
          <w:szCs w:val="26"/>
          <w:lang w:eastAsia="en-US"/>
        </w:rPr>
        <w:t>Подпрограмма 2.</w:t>
      </w:r>
    </w:p>
    <w:p w:rsidR="00AD6A82" w:rsidRDefault="00AD6A82" w:rsidP="00AD6A82">
      <w:pPr>
        <w:keepNext/>
        <w:keepLines/>
        <w:jc w:val="right"/>
        <w:outlineLvl w:val="0"/>
        <w:rPr>
          <w:bCs/>
          <w:i/>
          <w:color w:val="0000FF"/>
          <w:sz w:val="26"/>
          <w:szCs w:val="26"/>
          <w:lang w:eastAsia="en-US"/>
        </w:rPr>
      </w:pPr>
      <w:r>
        <w:rPr>
          <w:bCs/>
          <w:i/>
          <w:color w:val="0000FF"/>
          <w:sz w:val="26"/>
          <w:szCs w:val="26"/>
          <w:lang w:eastAsia="en-US"/>
        </w:rPr>
        <w:t>Направление 1 «Освоение шельфа»</w:t>
      </w:r>
    </w:p>
    <w:p w:rsidR="00162934" w:rsidRPr="00B968A3" w:rsidRDefault="00162934" w:rsidP="001F4220">
      <w:pPr>
        <w:keepNext/>
        <w:spacing w:before="240" w:after="120"/>
        <w:outlineLvl w:val="1"/>
        <w:rPr>
          <w:b/>
          <w:bCs/>
          <w:i/>
          <w:iCs/>
          <w:sz w:val="28"/>
          <w:szCs w:val="28"/>
          <w:u w:val="single"/>
        </w:rPr>
      </w:pPr>
      <w:bookmarkStart w:id="0" w:name="_GoBack"/>
      <w:bookmarkEnd w:id="0"/>
      <w:proofErr w:type="gramStart"/>
      <w:r w:rsidRPr="00B968A3">
        <w:rPr>
          <w:b/>
          <w:bCs/>
          <w:i/>
          <w:iCs/>
          <w:sz w:val="28"/>
          <w:szCs w:val="28"/>
          <w:u w:val="single"/>
        </w:rPr>
        <w:t>ОКР</w:t>
      </w:r>
      <w:proofErr w:type="gramEnd"/>
      <w:r w:rsidRPr="00B968A3">
        <w:rPr>
          <w:b/>
          <w:bCs/>
          <w:i/>
          <w:iCs/>
          <w:sz w:val="28"/>
          <w:szCs w:val="28"/>
          <w:u w:val="single"/>
        </w:rPr>
        <w:t xml:space="preserve"> </w:t>
      </w:r>
      <w:r w:rsidR="0058077B" w:rsidRPr="00B968A3">
        <w:rPr>
          <w:b/>
          <w:bCs/>
          <w:i/>
          <w:iCs/>
          <w:sz w:val="28"/>
          <w:szCs w:val="28"/>
          <w:u w:val="single"/>
        </w:rPr>
        <w:t>«</w:t>
      </w:r>
      <w:proofErr w:type="spellStart"/>
      <w:r w:rsidR="0058077B" w:rsidRPr="00B968A3">
        <w:rPr>
          <w:b/>
          <w:bCs/>
          <w:i/>
          <w:iCs/>
          <w:sz w:val="28"/>
          <w:szCs w:val="28"/>
          <w:u w:val="single"/>
        </w:rPr>
        <w:t>Сейсмокоса</w:t>
      </w:r>
      <w:proofErr w:type="spellEnd"/>
      <w:r w:rsidRPr="00B968A3">
        <w:rPr>
          <w:b/>
          <w:bCs/>
          <w:i/>
          <w:iCs/>
          <w:sz w:val="28"/>
          <w:szCs w:val="28"/>
          <w:u w:val="single"/>
        </w:rPr>
        <w:t>»</w:t>
      </w:r>
    </w:p>
    <w:p w:rsidR="00E5314D" w:rsidRPr="00E10F59" w:rsidRDefault="00E5314D" w:rsidP="00E10F59">
      <w:pPr>
        <w:spacing w:line="360" w:lineRule="auto"/>
        <w:jc w:val="both"/>
        <w:rPr>
          <w:i/>
          <w:sz w:val="26"/>
          <w:szCs w:val="26"/>
        </w:rPr>
      </w:pPr>
      <w:r w:rsidRPr="00E10F59">
        <w:rPr>
          <w:i/>
          <w:sz w:val="26"/>
          <w:szCs w:val="26"/>
        </w:rPr>
        <w:t>«</w:t>
      </w:r>
      <w:r w:rsidR="0058077B" w:rsidRPr="0058077B">
        <w:rPr>
          <w:i/>
          <w:sz w:val="26"/>
          <w:szCs w:val="26"/>
        </w:rPr>
        <w:t xml:space="preserve">Разработка </w:t>
      </w:r>
      <w:proofErr w:type="spellStart"/>
      <w:r w:rsidR="0058077B" w:rsidRPr="0058077B">
        <w:rPr>
          <w:i/>
          <w:sz w:val="26"/>
          <w:szCs w:val="26"/>
        </w:rPr>
        <w:t>типоряда</w:t>
      </w:r>
      <w:proofErr w:type="spellEnd"/>
      <w:r w:rsidR="0058077B" w:rsidRPr="0058077B">
        <w:rPr>
          <w:i/>
          <w:sz w:val="26"/>
          <w:szCs w:val="26"/>
        </w:rPr>
        <w:t xml:space="preserve"> донных </w:t>
      </w:r>
      <w:proofErr w:type="spellStart"/>
      <w:r w:rsidR="0058077B" w:rsidRPr="0058077B">
        <w:rPr>
          <w:i/>
          <w:sz w:val="26"/>
          <w:szCs w:val="26"/>
        </w:rPr>
        <w:t>сейсмокос</w:t>
      </w:r>
      <w:proofErr w:type="spellEnd"/>
      <w:r w:rsidR="0058077B" w:rsidRPr="0058077B">
        <w:rPr>
          <w:i/>
          <w:sz w:val="26"/>
          <w:szCs w:val="26"/>
        </w:rPr>
        <w:t xml:space="preserve"> для морской сейсморазведки на шельфе</w:t>
      </w:r>
      <w:r w:rsidRPr="00E10F59">
        <w:rPr>
          <w:i/>
          <w:sz w:val="26"/>
          <w:szCs w:val="26"/>
        </w:rPr>
        <w:t xml:space="preserve">» </w:t>
      </w:r>
    </w:p>
    <w:p w:rsidR="00162934" w:rsidRPr="00162934" w:rsidRDefault="00591E93" w:rsidP="00B968A3">
      <w:pPr>
        <w:pStyle w:val="2"/>
        <w:spacing w:before="0" w:line="360" w:lineRule="auto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Головной исполнитель – </w:t>
      </w:r>
      <w:r w:rsidR="00162934" w:rsidRPr="00162934">
        <w:rPr>
          <w:b/>
          <w:i/>
          <w:sz w:val="26"/>
          <w:szCs w:val="26"/>
        </w:rPr>
        <w:t>АО «АКИН»</w:t>
      </w:r>
    </w:p>
    <w:p w:rsidR="00E5314D" w:rsidRPr="00E10F59" w:rsidRDefault="00E5314D" w:rsidP="00E10F59">
      <w:pPr>
        <w:spacing w:line="360" w:lineRule="auto"/>
        <w:rPr>
          <w:b/>
          <w:sz w:val="26"/>
          <w:szCs w:val="26"/>
          <w:u w:val="single"/>
        </w:rPr>
      </w:pPr>
      <w:r w:rsidRPr="00E10F59">
        <w:rPr>
          <w:b/>
          <w:sz w:val="26"/>
          <w:szCs w:val="26"/>
          <w:u w:val="single"/>
        </w:rPr>
        <w:t xml:space="preserve">Основные </w:t>
      </w:r>
      <w:r w:rsidR="00591E93" w:rsidRPr="00E10F59">
        <w:rPr>
          <w:b/>
          <w:sz w:val="26"/>
          <w:szCs w:val="26"/>
          <w:u w:val="single"/>
        </w:rPr>
        <w:t>практические результаты</w:t>
      </w:r>
      <w:r w:rsidR="00B968A3">
        <w:rPr>
          <w:b/>
          <w:sz w:val="26"/>
          <w:szCs w:val="26"/>
          <w:u w:val="single"/>
        </w:rPr>
        <w:t>.</w:t>
      </w:r>
    </w:p>
    <w:p w:rsidR="0058077B" w:rsidRPr="0058077B" w:rsidRDefault="0058077B" w:rsidP="00B968A3">
      <w:pPr>
        <w:numPr>
          <w:ilvl w:val="0"/>
          <w:numId w:val="7"/>
        </w:numPr>
        <w:spacing w:before="120"/>
        <w:rPr>
          <w:sz w:val="26"/>
          <w:szCs w:val="26"/>
        </w:rPr>
      </w:pPr>
      <w:r w:rsidRPr="0058077B">
        <w:rPr>
          <w:sz w:val="26"/>
          <w:szCs w:val="26"/>
        </w:rPr>
        <w:t>Разработан основной комплект конструкторской документации технического проекта МПАК на основе АСДС.</w:t>
      </w:r>
    </w:p>
    <w:p w:rsidR="0058077B" w:rsidRPr="0058077B" w:rsidRDefault="0058077B" w:rsidP="00B968A3">
      <w:pPr>
        <w:numPr>
          <w:ilvl w:val="0"/>
          <w:numId w:val="7"/>
        </w:numPr>
        <w:spacing w:before="120"/>
        <w:rPr>
          <w:sz w:val="26"/>
          <w:szCs w:val="26"/>
        </w:rPr>
      </w:pPr>
      <w:r w:rsidRPr="0058077B">
        <w:rPr>
          <w:sz w:val="26"/>
          <w:szCs w:val="26"/>
        </w:rPr>
        <w:t xml:space="preserve">Разработана технология проведения сейсморазведочных работ и сейсмомониторинга с использованием МПАК на основе </w:t>
      </w:r>
      <w:r w:rsidR="0087028C">
        <w:rPr>
          <w:sz w:val="26"/>
          <w:szCs w:val="26"/>
        </w:rPr>
        <w:t>АСДС.</w:t>
      </w:r>
    </w:p>
    <w:p w:rsidR="0058077B" w:rsidRPr="0058077B" w:rsidRDefault="0058077B" w:rsidP="00B968A3">
      <w:pPr>
        <w:numPr>
          <w:ilvl w:val="0"/>
          <w:numId w:val="7"/>
        </w:numPr>
        <w:spacing w:before="120"/>
        <w:rPr>
          <w:sz w:val="26"/>
          <w:szCs w:val="26"/>
        </w:rPr>
      </w:pPr>
      <w:r w:rsidRPr="0058077B">
        <w:rPr>
          <w:sz w:val="26"/>
          <w:szCs w:val="26"/>
        </w:rPr>
        <w:t>Изготовлены макеты основных узлов МПАК на основе АСДС.</w:t>
      </w:r>
    </w:p>
    <w:p w:rsidR="0058077B" w:rsidRPr="0058077B" w:rsidRDefault="0058077B" w:rsidP="00B968A3">
      <w:pPr>
        <w:numPr>
          <w:ilvl w:val="0"/>
          <w:numId w:val="7"/>
        </w:numPr>
        <w:spacing w:before="120"/>
        <w:rPr>
          <w:sz w:val="26"/>
          <w:szCs w:val="26"/>
        </w:rPr>
      </w:pPr>
      <w:r w:rsidRPr="0058077B">
        <w:rPr>
          <w:sz w:val="26"/>
          <w:szCs w:val="26"/>
        </w:rPr>
        <w:t>Проработан вариант технологии ультразвукового позиционирования датчика в горизонтальной плоскости за счет использования двух разнесенных в пространстве гидрофонов.</w:t>
      </w:r>
    </w:p>
    <w:p w:rsidR="0058077B" w:rsidRPr="0058077B" w:rsidRDefault="0058077B" w:rsidP="00B968A3">
      <w:pPr>
        <w:numPr>
          <w:ilvl w:val="0"/>
          <w:numId w:val="7"/>
        </w:numPr>
        <w:spacing w:before="120"/>
        <w:rPr>
          <w:sz w:val="26"/>
          <w:szCs w:val="26"/>
        </w:rPr>
      </w:pPr>
      <w:r w:rsidRPr="0058077B">
        <w:rPr>
          <w:sz w:val="26"/>
          <w:szCs w:val="26"/>
        </w:rPr>
        <w:t>Выполнено численное моделирование работы алгоритмов оценивания ориентации датчиков МПАК АСДС.</w:t>
      </w:r>
    </w:p>
    <w:p w:rsidR="007C2F85" w:rsidRDefault="00E10F59" w:rsidP="00B968A3">
      <w:pPr>
        <w:tabs>
          <w:tab w:val="center" w:pos="4818"/>
          <w:tab w:val="left" w:pos="6340"/>
        </w:tabs>
        <w:spacing w:before="240" w:line="360" w:lineRule="auto"/>
        <w:jc w:val="both"/>
        <w:rPr>
          <w:i/>
          <w:sz w:val="26"/>
          <w:szCs w:val="26"/>
        </w:rPr>
      </w:pPr>
      <w:r w:rsidRPr="001F6C1C">
        <w:rPr>
          <w:b/>
          <w:iCs/>
          <w:sz w:val="26"/>
          <w:szCs w:val="26"/>
          <w:u w:val="single"/>
        </w:rPr>
        <w:t>Перспективы внедрения</w:t>
      </w:r>
      <w:r w:rsidR="00152BCD" w:rsidRPr="001F6C1C">
        <w:rPr>
          <w:b/>
          <w:iCs/>
          <w:sz w:val="26"/>
          <w:szCs w:val="26"/>
          <w:u w:val="single"/>
        </w:rPr>
        <w:t>.</w:t>
      </w:r>
      <w:r w:rsidRPr="00E10F59">
        <w:rPr>
          <w:b/>
          <w:iCs/>
          <w:sz w:val="26"/>
          <w:szCs w:val="26"/>
        </w:rPr>
        <w:t xml:space="preserve"> </w:t>
      </w:r>
      <w:r w:rsidRPr="00E10F59">
        <w:rPr>
          <w:i/>
          <w:sz w:val="26"/>
          <w:szCs w:val="26"/>
        </w:rPr>
        <w:t xml:space="preserve"> </w:t>
      </w:r>
    </w:p>
    <w:p w:rsidR="0058077B" w:rsidRPr="0058077B" w:rsidRDefault="0058077B" w:rsidP="00B968A3">
      <w:pPr>
        <w:spacing w:line="276" w:lineRule="auto"/>
        <w:rPr>
          <w:sz w:val="26"/>
          <w:szCs w:val="26"/>
        </w:rPr>
      </w:pPr>
      <w:r w:rsidRPr="0058077B">
        <w:rPr>
          <w:sz w:val="26"/>
          <w:szCs w:val="26"/>
        </w:rPr>
        <w:t>После успешного испытания опытного образца МПАК АСДС ПАО «Совкомфлот» планирует использовать МПАК АСДС для сейсморазведки шельфовых месторождений углеводородов на лицензионн</w:t>
      </w:r>
      <w:r w:rsidR="0087028C">
        <w:rPr>
          <w:sz w:val="26"/>
          <w:szCs w:val="26"/>
        </w:rPr>
        <w:t>ых</w:t>
      </w:r>
      <w:r w:rsidRPr="0058077B">
        <w:rPr>
          <w:sz w:val="26"/>
          <w:szCs w:val="26"/>
        </w:rPr>
        <w:t xml:space="preserve"> участк</w:t>
      </w:r>
      <w:r w:rsidR="0087028C">
        <w:rPr>
          <w:sz w:val="26"/>
          <w:szCs w:val="26"/>
        </w:rPr>
        <w:t>ах ТЭК</w:t>
      </w:r>
      <w:r w:rsidRPr="0058077B">
        <w:rPr>
          <w:sz w:val="26"/>
          <w:szCs w:val="26"/>
        </w:rPr>
        <w:t>.</w:t>
      </w:r>
    </w:p>
    <w:p w:rsidR="00E5314D" w:rsidRPr="00E10F59" w:rsidRDefault="00E50816" w:rsidP="00B968A3">
      <w:pPr>
        <w:spacing w:before="240" w:line="360" w:lineRule="auto"/>
        <w:rPr>
          <w:b/>
          <w:sz w:val="26"/>
          <w:szCs w:val="26"/>
          <w:u w:val="single"/>
        </w:rPr>
      </w:pPr>
      <w:r w:rsidRPr="00E50816">
        <w:rPr>
          <w:b/>
          <w:sz w:val="26"/>
          <w:szCs w:val="26"/>
          <w:u w:val="single"/>
        </w:rPr>
        <w:t>Сведения о конкурентоспособности и возможности замещения импорта</w:t>
      </w:r>
      <w:r w:rsidR="00E5314D" w:rsidRPr="00E10F59">
        <w:rPr>
          <w:b/>
          <w:sz w:val="26"/>
          <w:szCs w:val="26"/>
          <w:u w:val="single"/>
        </w:rPr>
        <w:t>.</w:t>
      </w:r>
    </w:p>
    <w:p w:rsidR="0058077B" w:rsidRPr="0058077B" w:rsidRDefault="0058077B" w:rsidP="00B968A3">
      <w:pPr>
        <w:spacing w:line="276" w:lineRule="auto"/>
        <w:rPr>
          <w:sz w:val="26"/>
          <w:szCs w:val="26"/>
        </w:rPr>
      </w:pPr>
      <w:r w:rsidRPr="0058077B">
        <w:rPr>
          <w:sz w:val="26"/>
          <w:szCs w:val="26"/>
        </w:rPr>
        <w:t xml:space="preserve">Результаты, полученные при выполнении </w:t>
      </w:r>
      <w:proofErr w:type="gramStart"/>
      <w:r w:rsidRPr="0058077B">
        <w:rPr>
          <w:sz w:val="26"/>
          <w:szCs w:val="26"/>
        </w:rPr>
        <w:t>ОКР</w:t>
      </w:r>
      <w:proofErr w:type="gramEnd"/>
      <w:r w:rsidRPr="0058077B">
        <w:rPr>
          <w:sz w:val="26"/>
          <w:szCs w:val="26"/>
        </w:rPr>
        <w:t xml:space="preserve"> «</w:t>
      </w:r>
      <w:proofErr w:type="spellStart"/>
      <w:r w:rsidRPr="0058077B">
        <w:rPr>
          <w:sz w:val="26"/>
          <w:szCs w:val="26"/>
        </w:rPr>
        <w:t>Сейсмокоса</w:t>
      </w:r>
      <w:proofErr w:type="spellEnd"/>
      <w:r w:rsidRPr="0058077B">
        <w:rPr>
          <w:sz w:val="26"/>
          <w:szCs w:val="26"/>
        </w:rPr>
        <w:t>»,  будут использ</w:t>
      </w:r>
      <w:r w:rsidR="0087028C">
        <w:rPr>
          <w:sz w:val="26"/>
          <w:szCs w:val="26"/>
        </w:rPr>
        <w:t>оваться</w:t>
      </w:r>
      <w:r w:rsidRPr="0058077B">
        <w:rPr>
          <w:sz w:val="26"/>
          <w:szCs w:val="26"/>
        </w:rPr>
        <w:t xml:space="preserve"> в ОКР «Сейсмокоса-2», которые поддержаны ООО «Газпромнефть-Сахалин» в рамках программы импортозамещения. </w:t>
      </w:r>
    </w:p>
    <w:p w:rsidR="0058077B" w:rsidRPr="0058077B" w:rsidRDefault="0058077B" w:rsidP="00B968A3">
      <w:pPr>
        <w:spacing w:line="276" w:lineRule="auto"/>
        <w:rPr>
          <w:sz w:val="26"/>
          <w:szCs w:val="26"/>
        </w:rPr>
      </w:pPr>
      <w:r w:rsidRPr="0058077B">
        <w:rPr>
          <w:sz w:val="26"/>
          <w:szCs w:val="26"/>
        </w:rPr>
        <w:t xml:space="preserve">Потенциальные потребители: сервисные компании, ведущие сейсморазведочные работы на шельфе, например, ПАО «Совкомфлот» и ОАО «МАГЭ».  </w:t>
      </w:r>
    </w:p>
    <w:p w:rsidR="00AD728D" w:rsidRDefault="00AD728D" w:rsidP="007C2F85">
      <w:pPr>
        <w:spacing w:line="360" w:lineRule="auto"/>
      </w:pPr>
    </w:p>
    <w:sectPr w:rsidR="00AD728D" w:rsidSect="0058077B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5E0"/>
    <w:multiLevelType w:val="hybridMultilevel"/>
    <w:tmpl w:val="09B49A16"/>
    <w:lvl w:ilvl="0" w:tplc="BAC6D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B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23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61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A26F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00E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1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CA3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2E2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301570"/>
    <w:multiLevelType w:val="hybridMultilevel"/>
    <w:tmpl w:val="4B0ED418"/>
    <w:lvl w:ilvl="0" w:tplc="357091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E37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F6DB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60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46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418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C1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878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28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524247"/>
    <w:multiLevelType w:val="hybridMultilevel"/>
    <w:tmpl w:val="CA2A3BB8"/>
    <w:lvl w:ilvl="0" w:tplc="530A15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62C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F5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45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2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48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D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C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E1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53803"/>
    <w:multiLevelType w:val="hybridMultilevel"/>
    <w:tmpl w:val="20C0E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C6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4F5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451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EE2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48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8D5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EECE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C8E1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77B04"/>
    <w:rsid w:val="00152BCD"/>
    <w:rsid w:val="00162934"/>
    <w:rsid w:val="001F4220"/>
    <w:rsid w:val="001F6C1C"/>
    <w:rsid w:val="002C1365"/>
    <w:rsid w:val="00334A47"/>
    <w:rsid w:val="00570638"/>
    <w:rsid w:val="0058077B"/>
    <w:rsid w:val="00585D7A"/>
    <w:rsid w:val="00591E93"/>
    <w:rsid w:val="006C26F6"/>
    <w:rsid w:val="006D1415"/>
    <w:rsid w:val="007C2F85"/>
    <w:rsid w:val="0083413A"/>
    <w:rsid w:val="0084096D"/>
    <w:rsid w:val="0087028C"/>
    <w:rsid w:val="00A144C8"/>
    <w:rsid w:val="00AD6A82"/>
    <w:rsid w:val="00AD728D"/>
    <w:rsid w:val="00AE5598"/>
    <w:rsid w:val="00AF39F6"/>
    <w:rsid w:val="00B968A3"/>
    <w:rsid w:val="00E10F59"/>
    <w:rsid w:val="00E50816"/>
    <w:rsid w:val="00E5314D"/>
    <w:rsid w:val="00E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2934"/>
    <w:pPr>
      <w:spacing w:before="100" w:beforeAutospacing="1" w:after="100" w:afterAutospacing="1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2934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76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0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0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6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2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29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75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1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7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2001-12-31T21:23:00Z</dcterms:created>
  <dcterms:modified xsi:type="dcterms:W3CDTF">2016-11-30T13:37:00Z</dcterms:modified>
</cp:coreProperties>
</file>