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700" w:rsidRPr="00E17FBB" w:rsidRDefault="00610700" w:rsidP="00610700">
      <w:pPr>
        <w:keepNext/>
        <w:spacing w:after="0" w:line="240" w:lineRule="auto"/>
        <w:jc w:val="right"/>
        <w:outlineLvl w:val="1"/>
        <w:rPr>
          <w:rFonts w:ascii="Times New Roman" w:hAnsi="Times New Roman"/>
          <w:bCs/>
          <w:i/>
          <w:iCs/>
          <w:color w:val="0000FF"/>
          <w:sz w:val="26"/>
          <w:szCs w:val="26"/>
        </w:rPr>
      </w:pPr>
      <w:bookmarkStart w:id="0" w:name="_GoBack"/>
      <w:bookmarkEnd w:id="0"/>
      <w:r w:rsidRPr="00E17FBB">
        <w:rPr>
          <w:rFonts w:ascii="Times New Roman" w:hAnsi="Times New Roman"/>
          <w:bCs/>
          <w:i/>
          <w:iCs/>
          <w:color w:val="0000FF"/>
          <w:sz w:val="26"/>
          <w:szCs w:val="26"/>
        </w:rPr>
        <w:t>Государственная программа Российской Федерации</w:t>
      </w:r>
      <w:r w:rsidRPr="00E17FBB">
        <w:rPr>
          <w:rFonts w:ascii="Times New Roman" w:hAnsi="Times New Roman"/>
          <w:bCs/>
          <w:i/>
          <w:iCs/>
          <w:color w:val="0000FF"/>
          <w:sz w:val="26"/>
          <w:szCs w:val="26"/>
        </w:rPr>
        <w:br/>
        <w:t xml:space="preserve"> «Развитие судостроения и техники для освоения </w:t>
      </w:r>
      <w:r w:rsidRPr="00E17FBB">
        <w:rPr>
          <w:rFonts w:ascii="Times New Roman" w:hAnsi="Times New Roman"/>
          <w:bCs/>
          <w:i/>
          <w:iCs/>
          <w:color w:val="0000FF"/>
          <w:sz w:val="26"/>
          <w:szCs w:val="26"/>
        </w:rPr>
        <w:br/>
        <w:t>шельфовых месторождений на 2013-2030 годы»</w:t>
      </w:r>
    </w:p>
    <w:p w:rsidR="00610700" w:rsidRPr="00DD28B1" w:rsidRDefault="00610700" w:rsidP="00610700">
      <w:pPr>
        <w:keepNext/>
        <w:spacing w:before="120" w:after="0" w:line="240" w:lineRule="auto"/>
        <w:jc w:val="right"/>
        <w:outlineLvl w:val="1"/>
        <w:rPr>
          <w:rFonts w:ascii="Times New Roman" w:hAnsi="Times New Roman"/>
          <w:b/>
          <w:bCs/>
          <w:i/>
          <w:iCs/>
          <w:color w:val="0000FF"/>
          <w:sz w:val="26"/>
          <w:szCs w:val="26"/>
        </w:rPr>
      </w:pPr>
      <w:r w:rsidRPr="00DD28B1">
        <w:rPr>
          <w:rFonts w:ascii="Times New Roman" w:hAnsi="Times New Roman"/>
          <w:b/>
          <w:bCs/>
          <w:i/>
          <w:iCs/>
          <w:color w:val="0000FF"/>
          <w:sz w:val="26"/>
          <w:szCs w:val="26"/>
        </w:rPr>
        <w:t>Подпрограмма 1.</w:t>
      </w:r>
    </w:p>
    <w:p w:rsidR="00610700" w:rsidRPr="00072647" w:rsidRDefault="00610700" w:rsidP="00610700">
      <w:pPr>
        <w:keepNext/>
        <w:spacing w:after="0" w:line="240" w:lineRule="auto"/>
        <w:jc w:val="right"/>
        <w:outlineLvl w:val="1"/>
        <w:rPr>
          <w:rFonts w:ascii="Times New Roman" w:hAnsi="Times New Roman"/>
          <w:bCs/>
          <w:i/>
          <w:iCs/>
          <w:color w:val="0000FF"/>
          <w:sz w:val="26"/>
          <w:szCs w:val="26"/>
        </w:rPr>
      </w:pPr>
      <w:r w:rsidRPr="00072647">
        <w:rPr>
          <w:rFonts w:ascii="Times New Roman" w:hAnsi="Times New Roman"/>
          <w:bCs/>
          <w:i/>
          <w:iCs/>
          <w:color w:val="0000FF"/>
          <w:sz w:val="26"/>
          <w:szCs w:val="26"/>
        </w:rPr>
        <w:t xml:space="preserve">Направление </w:t>
      </w:r>
      <w:r>
        <w:rPr>
          <w:rFonts w:ascii="Times New Roman" w:hAnsi="Times New Roman"/>
          <w:bCs/>
          <w:i/>
          <w:iCs/>
          <w:color w:val="0000FF"/>
          <w:sz w:val="26"/>
          <w:szCs w:val="26"/>
        </w:rPr>
        <w:t>3</w:t>
      </w:r>
      <w:r w:rsidRPr="00072647">
        <w:rPr>
          <w:rFonts w:ascii="Times New Roman" w:hAnsi="Times New Roman"/>
          <w:bCs/>
          <w:i/>
          <w:iCs/>
          <w:color w:val="0000FF"/>
          <w:sz w:val="26"/>
          <w:szCs w:val="26"/>
        </w:rPr>
        <w:t xml:space="preserve"> «</w:t>
      </w:r>
      <w:r>
        <w:rPr>
          <w:rFonts w:ascii="Times New Roman" w:hAnsi="Times New Roman"/>
          <w:bCs/>
          <w:i/>
          <w:iCs/>
          <w:color w:val="0000FF"/>
          <w:sz w:val="26"/>
          <w:szCs w:val="26"/>
        </w:rPr>
        <w:t>Новый облик</w:t>
      </w:r>
      <w:r w:rsidRPr="00072647">
        <w:rPr>
          <w:rFonts w:ascii="Times New Roman" w:hAnsi="Times New Roman"/>
          <w:bCs/>
          <w:i/>
          <w:iCs/>
          <w:color w:val="0000FF"/>
          <w:sz w:val="26"/>
          <w:szCs w:val="26"/>
        </w:rPr>
        <w:t>»</w:t>
      </w:r>
    </w:p>
    <w:p w:rsidR="002A40D0" w:rsidRPr="00610700" w:rsidRDefault="00B06534" w:rsidP="00610700">
      <w:pPr>
        <w:spacing w:after="0" w:line="240" w:lineRule="auto"/>
        <w:rPr>
          <w:rFonts w:ascii="Times New Roman" w:hAnsi="Times New Roman"/>
          <w:b/>
          <w:i/>
          <w:sz w:val="28"/>
          <w:szCs w:val="28"/>
          <w:u w:val="single"/>
        </w:rPr>
      </w:pPr>
      <w:r w:rsidRPr="00610700">
        <w:rPr>
          <w:rFonts w:ascii="Times New Roman" w:hAnsi="Times New Roman"/>
          <w:b/>
          <w:i/>
          <w:sz w:val="28"/>
          <w:szCs w:val="28"/>
          <w:u w:val="single"/>
        </w:rPr>
        <w:t>НИР</w:t>
      </w:r>
      <w:r w:rsidR="00AE52F3" w:rsidRPr="00610700"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  <w:r w:rsidR="002A40D0" w:rsidRPr="00610700">
        <w:rPr>
          <w:rFonts w:ascii="Times New Roman" w:hAnsi="Times New Roman"/>
          <w:b/>
          <w:i/>
          <w:sz w:val="28"/>
          <w:szCs w:val="28"/>
          <w:u w:val="single"/>
        </w:rPr>
        <w:t>«</w:t>
      </w:r>
      <w:proofErr w:type="spellStart"/>
      <w:r w:rsidRPr="00610700">
        <w:rPr>
          <w:rFonts w:ascii="Times New Roman" w:hAnsi="Times New Roman"/>
          <w:b/>
          <w:bCs/>
          <w:i/>
          <w:sz w:val="28"/>
          <w:szCs w:val="28"/>
          <w:u w:val="single"/>
        </w:rPr>
        <w:t>Слеминг</w:t>
      </w:r>
      <w:proofErr w:type="spellEnd"/>
      <w:r w:rsidR="00AE52F3" w:rsidRPr="00610700">
        <w:rPr>
          <w:rFonts w:ascii="Times New Roman" w:hAnsi="Times New Roman"/>
          <w:b/>
          <w:i/>
          <w:sz w:val="28"/>
          <w:szCs w:val="28"/>
          <w:u w:val="single"/>
        </w:rPr>
        <w:t>»</w:t>
      </w:r>
    </w:p>
    <w:p w:rsidR="00B06534" w:rsidRPr="00610700" w:rsidRDefault="00B06534" w:rsidP="00610700">
      <w:pPr>
        <w:widowControl w:val="0"/>
        <w:tabs>
          <w:tab w:val="left" w:pos="360"/>
          <w:tab w:val="left" w:pos="426"/>
          <w:tab w:val="left" w:pos="567"/>
          <w:tab w:val="left" w:pos="1080"/>
          <w:tab w:val="left" w:pos="1276"/>
        </w:tabs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610700">
        <w:rPr>
          <w:rFonts w:ascii="Times New Roman" w:hAnsi="Times New Roman"/>
          <w:bCs/>
          <w:i/>
          <w:color w:val="000000"/>
          <w:sz w:val="24"/>
          <w:szCs w:val="24"/>
        </w:rPr>
        <w:t xml:space="preserve">«Разработка и экспериментальное обоснование проекта многоцелевого, скоростного, аварийно-спасательного судна повышенной мореходности за счет дискретно-переменной </w:t>
      </w:r>
      <w:proofErr w:type="spellStart"/>
      <w:r w:rsidRPr="00610700">
        <w:rPr>
          <w:rFonts w:ascii="Times New Roman" w:hAnsi="Times New Roman"/>
          <w:bCs/>
          <w:i/>
          <w:color w:val="000000"/>
          <w:sz w:val="24"/>
          <w:szCs w:val="24"/>
        </w:rPr>
        <w:t>килеватости</w:t>
      </w:r>
      <w:proofErr w:type="spellEnd"/>
      <w:r w:rsidRPr="00610700">
        <w:rPr>
          <w:rFonts w:ascii="Times New Roman" w:hAnsi="Times New Roman"/>
          <w:bCs/>
          <w:i/>
          <w:color w:val="000000"/>
          <w:sz w:val="24"/>
          <w:szCs w:val="24"/>
        </w:rPr>
        <w:t xml:space="preserve"> днища»</w:t>
      </w:r>
    </w:p>
    <w:p w:rsidR="002A40D0" w:rsidRPr="00610700" w:rsidRDefault="002A40D0" w:rsidP="00610700">
      <w:pPr>
        <w:spacing w:before="120" w:after="0" w:line="240" w:lineRule="auto"/>
        <w:jc w:val="right"/>
        <w:rPr>
          <w:rFonts w:ascii="Times New Roman" w:hAnsi="Times New Roman"/>
          <w:b/>
          <w:i/>
          <w:sz w:val="26"/>
          <w:szCs w:val="26"/>
        </w:rPr>
      </w:pPr>
      <w:r w:rsidRPr="00610700">
        <w:rPr>
          <w:rFonts w:ascii="Times New Roman" w:hAnsi="Times New Roman"/>
          <w:b/>
          <w:i/>
          <w:sz w:val="26"/>
          <w:szCs w:val="26"/>
        </w:rPr>
        <w:t>Головной исполнитель – ФГУП «Крыловский государственный научный центр»</w:t>
      </w:r>
    </w:p>
    <w:p w:rsidR="00610700" w:rsidRDefault="00610700" w:rsidP="00610700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82E3B" w:rsidRPr="00610700" w:rsidRDefault="00682E3B" w:rsidP="00610700">
      <w:pPr>
        <w:spacing w:after="12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  <w:r w:rsidRPr="00610700">
        <w:rPr>
          <w:rFonts w:ascii="Times New Roman" w:hAnsi="Times New Roman"/>
          <w:b/>
          <w:sz w:val="26"/>
          <w:szCs w:val="26"/>
          <w:u w:val="single"/>
        </w:rPr>
        <w:t xml:space="preserve">Основные </w:t>
      </w:r>
      <w:r w:rsidR="00610700" w:rsidRPr="00610700">
        <w:rPr>
          <w:rFonts w:ascii="Times New Roman" w:hAnsi="Times New Roman"/>
          <w:b/>
          <w:sz w:val="26"/>
          <w:szCs w:val="26"/>
          <w:u w:val="single"/>
        </w:rPr>
        <w:t>полученные практические результаты</w:t>
      </w:r>
      <w:r w:rsidRPr="00610700">
        <w:rPr>
          <w:rFonts w:ascii="Times New Roman" w:hAnsi="Times New Roman"/>
          <w:b/>
          <w:sz w:val="26"/>
          <w:szCs w:val="26"/>
          <w:u w:val="single"/>
        </w:rPr>
        <w:t>:</w:t>
      </w:r>
    </w:p>
    <w:p w:rsidR="00B06534" w:rsidRPr="00610700" w:rsidRDefault="00E81B6A" w:rsidP="00610700">
      <w:pPr>
        <w:pStyle w:val="a5"/>
        <w:numPr>
          <w:ilvl w:val="0"/>
          <w:numId w:val="6"/>
        </w:numPr>
        <w:spacing w:before="120" w:after="0" w:line="240" w:lineRule="auto"/>
        <w:ind w:left="714" w:hanging="357"/>
        <w:contextualSpacing w:val="0"/>
        <w:jc w:val="both"/>
        <w:rPr>
          <w:rFonts w:ascii="Times New Roman" w:hAnsi="Times New Roman"/>
          <w:sz w:val="26"/>
          <w:szCs w:val="26"/>
        </w:rPr>
      </w:pPr>
      <w:r w:rsidRPr="00610700">
        <w:rPr>
          <w:rFonts w:ascii="Times New Roman" w:hAnsi="Times New Roman"/>
          <w:sz w:val="26"/>
          <w:szCs w:val="26"/>
        </w:rPr>
        <w:t>О</w:t>
      </w:r>
      <w:r w:rsidR="00B06534" w:rsidRPr="00610700">
        <w:rPr>
          <w:rFonts w:ascii="Times New Roman" w:hAnsi="Times New Roman"/>
          <w:sz w:val="26"/>
          <w:szCs w:val="26"/>
        </w:rPr>
        <w:t>тработаны</w:t>
      </w:r>
      <w:r w:rsidRPr="00610700">
        <w:rPr>
          <w:rFonts w:ascii="Times New Roman" w:hAnsi="Times New Roman"/>
          <w:sz w:val="26"/>
          <w:szCs w:val="26"/>
        </w:rPr>
        <w:t xml:space="preserve"> для многоцелевого, скоростного, аварийно</w:t>
      </w:r>
      <w:r w:rsidR="00610700">
        <w:rPr>
          <w:rFonts w:ascii="Times New Roman" w:hAnsi="Times New Roman"/>
          <w:sz w:val="26"/>
          <w:szCs w:val="26"/>
        </w:rPr>
        <w:t>-</w:t>
      </w:r>
      <w:r w:rsidRPr="00610700">
        <w:rPr>
          <w:rFonts w:ascii="Times New Roman" w:hAnsi="Times New Roman"/>
          <w:sz w:val="26"/>
          <w:szCs w:val="26"/>
        </w:rPr>
        <w:t>спасательного судна водоизмещением 19</w:t>
      </w:r>
      <w:r w:rsidR="00BB6759" w:rsidRPr="00610700">
        <w:rPr>
          <w:rFonts w:ascii="Times New Roman" w:hAnsi="Times New Roman"/>
          <w:sz w:val="26"/>
          <w:szCs w:val="26"/>
        </w:rPr>
        <w:t>,5</w:t>
      </w:r>
      <w:r w:rsidRPr="00610700">
        <w:rPr>
          <w:rFonts w:ascii="Times New Roman" w:hAnsi="Times New Roman"/>
          <w:sz w:val="26"/>
          <w:szCs w:val="26"/>
        </w:rPr>
        <w:t xml:space="preserve"> т</w:t>
      </w:r>
      <w:r w:rsidR="00B06534" w:rsidRPr="00610700">
        <w:rPr>
          <w:rFonts w:ascii="Times New Roman" w:hAnsi="Times New Roman"/>
          <w:sz w:val="26"/>
          <w:szCs w:val="26"/>
        </w:rPr>
        <w:t xml:space="preserve">, </w:t>
      </w:r>
      <w:r w:rsidRPr="00610700">
        <w:rPr>
          <w:rFonts w:ascii="Times New Roman" w:hAnsi="Times New Roman"/>
          <w:sz w:val="26"/>
          <w:szCs w:val="26"/>
        </w:rPr>
        <w:t xml:space="preserve">обводы днища, </w:t>
      </w:r>
      <w:r w:rsidR="00B06534" w:rsidRPr="00610700">
        <w:rPr>
          <w:rFonts w:ascii="Times New Roman" w:hAnsi="Times New Roman"/>
          <w:sz w:val="26"/>
          <w:szCs w:val="26"/>
        </w:rPr>
        <w:t xml:space="preserve">построенные на основе принципа дискретно – переменной </w:t>
      </w:r>
      <w:proofErr w:type="spellStart"/>
      <w:r w:rsidRPr="00610700">
        <w:rPr>
          <w:rFonts w:ascii="Times New Roman" w:hAnsi="Times New Roman"/>
          <w:sz w:val="26"/>
          <w:szCs w:val="26"/>
        </w:rPr>
        <w:t>килеватости</w:t>
      </w:r>
      <w:proofErr w:type="spellEnd"/>
      <w:r w:rsidRPr="00610700">
        <w:rPr>
          <w:rFonts w:ascii="Times New Roman" w:hAnsi="Times New Roman"/>
          <w:sz w:val="26"/>
          <w:szCs w:val="26"/>
        </w:rPr>
        <w:t xml:space="preserve">, </w:t>
      </w:r>
      <w:r w:rsidR="00B06534" w:rsidRPr="00610700">
        <w:rPr>
          <w:rFonts w:ascii="Times New Roman" w:hAnsi="Times New Roman"/>
          <w:sz w:val="26"/>
          <w:szCs w:val="26"/>
        </w:rPr>
        <w:t xml:space="preserve">обеспечивающие </w:t>
      </w:r>
      <w:r w:rsidRPr="00610700">
        <w:rPr>
          <w:rFonts w:ascii="Times New Roman" w:hAnsi="Times New Roman"/>
          <w:sz w:val="26"/>
          <w:szCs w:val="26"/>
        </w:rPr>
        <w:t xml:space="preserve">за счет </w:t>
      </w:r>
      <w:r w:rsidR="00B06534" w:rsidRPr="00610700">
        <w:rPr>
          <w:rFonts w:ascii="Times New Roman" w:hAnsi="Times New Roman"/>
          <w:sz w:val="26"/>
          <w:szCs w:val="26"/>
        </w:rPr>
        <w:t>повышени</w:t>
      </w:r>
      <w:r w:rsidRPr="00610700">
        <w:rPr>
          <w:rFonts w:ascii="Times New Roman" w:hAnsi="Times New Roman"/>
          <w:sz w:val="26"/>
          <w:szCs w:val="26"/>
        </w:rPr>
        <w:t>я</w:t>
      </w:r>
      <w:r w:rsidR="00B06534" w:rsidRPr="00610700">
        <w:rPr>
          <w:rFonts w:ascii="Times New Roman" w:hAnsi="Times New Roman"/>
          <w:sz w:val="26"/>
          <w:szCs w:val="26"/>
        </w:rPr>
        <w:t xml:space="preserve"> мореходности до 4 баллов  при </w:t>
      </w:r>
      <w:r w:rsidR="007E4AA8" w:rsidRPr="00610700">
        <w:rPr>
          <w:rFonts w:ascii="Times New Roman" w:hAnsi="Times New Roman"/>
          <w:sz w:val="26"/>
          <w:szCs w:val="26"/>
        </w:rPr>
        <w:t>эксплуатационной скорости</w:t>
      </w:r>
      <w:r w:rsidR="00B06534" w:rsidRPr="00610700">
        <w:rPr>
          <w:rFonts w:ascii="Times New Roman" w:hAnsi="Times New Roman"/>
          <w:sz w:val="26"/>
          <w:szCs w:val="26"/>
        </w:rPr>
        <w:t xml:space="preserve">  ход</w:t>
      </w:r>
      <w:r w:rsidRPr="00610700">
        <w:rPr>
          <w:rFonts w:ascii="Times New Roman" w:hAnsi="Times New Roman"/>
          <w:sz w:val="26"/>
          <w:szCs w:val="26"/>
        </w:rPr>
        <w:t xml:space="preserve">а </w:t>
      </w:r>
      <w:r w:rsidR="007E4AA8" w:rsidRPr="00610700">
        <w:rPr>
          <w:rFonts w:ascii="Times New Roman" w:hAnsi="Times New Roman"/>
          <w:sz w:val="26"/>
          <w:szCs w:val="26"/>
        </w:rPr>
        <w:t xml:space="preserve">35 узлов </w:t>
      </w:r>
      <w:r w:rsidRPr="00610700">
        <w:rPr>
          <w:rFonts w:ascii="Times New Roman" w:hAnsi="Times New Roman"/>
          <w:sz w:val="26"/>
          <w:szCs w:val="26"/>
        </w:rPr>
        <w:t xml:space="preserve">расширение навигационного периода судна на </w:t>
      </w:r>
      <w:r w:rsidR="00E3321F" w:rsidRPr="00610700">
        <w:sym w:font="Symbol" w:char="F07E"/>
      </w:r>
      <w:r w:rsidR="00E3321F" w:rsidRPr="00610700">
        <w:rPr>
          <w:rFonts w:ascii="Times New Roman" w:hAnsi="Times New Roman"/>
          <w:sz w:val="26"/>
          <w:szCs w:val="26"/>
        </w:rPr>
        <w:t xml:space="preserve">  </w:t>
      </w:r>
      <w:r w:rsidRPr="00610700">
        <w:rPr>
          <w:rFonts w:ascii="Times New Roman" w:hAnsi="Times New Roman"/>
          <w:sz w:val="26"/>
          <w:szCs w:val="26"/>
        </w:rPr>
        <w:t>20</w:t>
      </w:r>
      <w:r w:rsidR="00E3321F" w:rsidRPr="00610700">
        <w:rPr>
          <w:rFonts w:ascii="Times New Roman" w:hAnsi="Times New Roman"/>
          <w:sz w:val="26"/>
          <w:szCs w:val="26"/>
        </w:rPr>
        <w:t xml:space="preserve"> </w:t>
      </w:r>
      <w:r w:rsidRPr="00610700">
        <w:rPr>
          <w:rFonts w:ascii="Times New Roman" w:hAnsi="Times New Roman"/>
          <w:sz w:val="26"/>
          <w:szCs w:val="26"/>
        </w:rPr>
        <w:t>%</w:t>
      </w:r>
      <w:r w:rsidR="00B06534" w:rsidRPr="00610700">
        <w:rPr>
          <w:rFonts w:ascii="Times New Roman" w:hAnsi="Times New Roman"/>
          <w:sz w:val="26"/>
          <w:szCs w:val="26"/>
        </w:rPr>
        <w:t>.</w:t>
      </w:r>
    </w:p>
    <w:p w:rsidR="002A40D0" w:rsidRPr="00610700" w:rsidRDefault="003E0829" w:rsidP="00610700">
      <w:pPr>
        <w:pStyle w:val="a5"/>
        <w:numPr>
          <w:ilvl w:val="0"/>
          <w:numId w:val="6"/>
        </w:numPr>
        <w:spacing w:before="120" w:after="0" w:line="240" w:lineRule="auto"/>
        <w:ind w:left="714" w:hanging="357"/>
        <w:contextualSpacing w:val="0"/>
        <w:jc w:val="both"/>
        <w:rPr>
          <w:rFonts w:ascii="Times New Roman" w:hAnsi="Times New Roman"/>
          <w:sz w:val="26"/>
          <w:szCs w:val="26"/>
        </w:rPr>
      </w:pPr>
      <w:r w:rsidRPr="00610700">
        <w:rPr>
          <w:rFonts w:ascii="Times New Roman" w:hAnsi="Times New Roman"/>
          <w:sz w:val="26"/>
          <w:szCs w:val="26"/>
        </w:rPr>
        <w:t>Разработана</w:t>
      </w:r>
      <w:r w:rsidR="002A40D0" w:rsidRPr="00610700">
        <w:rPr>
          <w:rFonts w:ascii="Times New Roman" w:hAnsi="Times New Roman"/>
          <w:sz w:val="26"/>
          <w:szCs w:val="26"/>
        </w:rPr>
        <w:t xml:space="preserve"> </w:t>
      </w:r>
      <w:r w:rsidR="0060506C" w:rsidRPr="00610700">
        <w:rPr>
          <w:rFonts w:ascii="Times New Roman" w:hAnsi="Times New Roman"/>
          <w:sz w:val="26"/>
          <w:szCs w:val="26"/>
        </w:rPr>
        <w:t xml:space="preserve">«Технология </w:t>
      </w:r>
      <w:r w:rsidR="00B06534" w:rsidRPr="00610700">
        <w:rPr>
          <w:rFonts w:ascii="Times New Roman" w:hAnsi="Times New Roman"/>
          <w:sz w:val="26"/>
          <w:szCs w:val="26"/>
        </w:rPr>
        <w:t xml:space="preserve">повышения мореходности скоростных судов за счет дискретно-переменной </w:t>
      </w:r>
      <w:proofErr w:type="spellStart"/>
      <w:r w:rsidR="00B06534" w:rsidRPr="00610700">
        <w:rPr>
          <w:rFonts w:ascii="Times New Roman" w:hAnsi="Times New Roman"/>
          <w:sz w:val="26"/>
          <w:szCs w:val="26"/>
        </w:rPr>
        <w:t>килеватости</w:t>
      </w:r>
      <w:proofErr w:type="spellEnd"/>
      <w:r w:rsidR="00B06534" w:rsidRPr="00610700">
        <w:rPr>
          <w:rFonts w:ascii="Times New Roman" w:hAnsi="Times New Roman"/>
          <w:sz w:val="26"/>
          <w:szCs w:val="26"/>
        </w:rPr>
        <w:t xml:space="preserve"> днища</w:t>
      </w:r>
      <w:r w:rsidR="0060506C" w:rsidRPr="00610700">
        <w:rPr>
          <w:rFonts w:ascii="Times New Roman" w:hAnsi="Times New Roman"/>
          <w:sz w:val="26"/>
          <w:szCs w:val="26"/>
        </w:rPr>
        <w:t>»</w:t>
      </w:r>
      <w:r w:rsidR="00610700" w:rsidRPr="00610700">
        <w:rPr>
          <w:rFonts w:ascii="Times New Roman" w:hAnsi="Times New Roman"/>
          <w:sz w:val="26"/>
          <w:szCs w:val="26"/>
        </w:rPr>
        <w:t>.</w:t>
      </w:r>
    </w:p>
    <w:p w:rsidR="00B06534" w:rsidRPr="00610700" w:rsidRDefault="003E0829" w:rsidP="00610700">
      <w:pPr>
        <w:pStyle w:val="a5"/>
        <w:numPr>
          <w:ilvl w:val="0"/>
          <w:numId w:val="6"/>
        </w:numPr>
        <w:spacing w:before="120" w:after="0" w:line="240" w:lineRule="auto"/>
        <w:ind w:left="714" w:hanging="357"/>
        <w:contextualSpacing w:val="0"/>
        <w:jc w:val="both"/>
        <w:rPr>
          <w:rFonts w:ascii="Times New Roman" w:hAnsi="Times New Roman"/>
          <w:sz w:val="26"/>
          <w:szCs w:val="26"/>
        </w:rPr>
      </w:pPr>
      <w:proofErr w:type="gramStart"/>
      <w:r w:rsidRPr="00610700">
        <w:rPr>
          <w:rFonts w:ascii="Times New Roman" w:hAnsi="Times New Roman"/>
          <w:sz w:val="26"/>
          <w:szCs w:val="26"/>
        </w:rPr>
        <w:t>Оформле</w:t>
      </w:r>
      <w:r w:rsidR="00B06534" w:rsidRPr="00610700">
        <w:rPr>
          <w:rFonts w:ascii="Times New Roman" w:hAnsi="Times New Roman"/>
          <w:sz w:val="26"/>
          <w:szCs w:val="26"/>
        </w:rPr>
        <w:t xml:space="preserve">на </w:t>
      </w:r>
      <w:r w:rsidR="00653B8A" w:rsidRPr="00610700">
        <w:rPr>
          <w:rFonts w:ascii="Times New Roman" w:hAnsi="Times New Roman"/>
          <w:sz w:val="26"/>
          <w:szCs w:val="26"/>
        </w:rPr>
        <w:t xml:space="preserve">заявка на </w:t>
      </w:r>
      <w:r w:rsidR="00B06534" w:rsidRPr="00610700">
        <w:rPr>
          <w:rFonts w:ascii="Times New Roman" w:hAnsi="Times New Roman"/>
          <w:sz w:val="26"/>
          <w:szCs w:val="26"/>
        </w:rPr>
        <w:t>полезн</w:t>
      </w:r>
      <w:r w:rsidR="00653B8A" w:rsidRPr="00610700">
        <w:rPr>
          <w:rFonts w:ascii="Times New Roman" w:hAnsi="Times New Roman"/>
          <w:sz w:val="26"/>
          <w:szCs w:val="26"/>
        </w:rPr>
        <w:t>ую</w:t>
      </w:r>
      <w:r w:rsidR="00B06534" w:rsidRPr="00610700">
        <w:rPr>
          <w:rFonts w:ascii="Times New Roman" w:hAnsi="Times New Roman"/>
          <w:sz w:val="26"/>
          <w:szCs w:val="26"/>
        </w:rPr>
        <w:t xml:space="preserve"> модель</w:t>
      </w:r>
      <w:r w:rsidRPr="00610700">
        <w:rPr>
          <w:rFonts w:ascii="Times New Roman" w:hAnsi="Times New Roman"/>
          <w:sz w:val="26"/>
          <w:szCs w:val="26"/>
        </w:rPr>
        <w:t xml:space="preserve"> </w:t>
      </w:r>
      <w:r w:rsidR="00C065A5" w:rsidRPr="00610700">
        <w:rPr>
          <w:rFonts w:ascii="Times New Roman" w:hAnsi="Times New Roman"/>
          <w:sz w:val="26"/>
          <w:szCs w:val="26"/>
        </w:rPr>
        <w:t>«</w:t>
      </w:r>
      <w:r w:rsidR="00B06534" w:rsidRPr="00610700">
        <w:rPr>
          <w:rFonts w:ascii="Times New Roman" w:hAnsi="Times New Roman"/>
          <w:sz w:val="26"/>
          <w:szCs w:val="26"/>
        </w:rPr>
        <w:t xml:space="preserve">Корпус скоростного глиссирующего судна повышенной мореходности  с дискретно-переменной </w:t>
      </w:r>
      <w:proofErr w:type="spellStart"/>
      <w:r w:rsidR="00B06534" w:rsidRPr="00610700">
        <w:rPr>
          <w:rFonts w:ascii="Times New Roman" w:hAnsi="Times New Roman"/>
          <w:sz w:val="26"/>
          <w:szCs w:val="26"/>
        </w:rPr>
        <w:t>килеватостью</w:t>
      </w:r>
      <w:proofErr w:type="spellEnd"/>
      <w:r w:rsidR="00B06534" w:rsidRPr="00610700">
        <w:rPr>
          <w:rFonts w:ascii="Times New Roman" w:hAnsi="Times New Roman"/>
          <w:sz w:val="26"/>
          <w:szCs w:val="26"/>
        </w:rPr>
        <w:t xml:space="preserve"> днища»</w:t>
      </w:r>
      <w:r w:rsidR="00610700">
        <w:rPr>
          <w:rFonts w:ascii="Times New Roman" w:hAnsi="Times New Roman"/>
          <w:sz w:val="26"/>
          <w:szCs w:val="26"/>
        </w:rPr>
        <w:t>.</w:t>
      </w:r>
      <w:proofErr w:type="gramEnd"/>
    </w:p>
    <w:p w:rsidR="0083736B" w:rsidRPr="00610700" w:rsidRDefault="0083736B" w:rsidP="00610700">
      <w:pPr>
        <w:pStyle w:val="a5"/>
        <w:spacing w:after="60" w:line="240" w:lineRule="auto"/>
        <w:jc w:val="both"/>
        <w:rPr>
          <w:rFonts w:ascii="Times New Roman" w:hAnsi="Times New Roman"/>
          <w:sz w:val="26"/>
          <w:szCs w:val="26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E81B6A" w:rsidRPr="00610700" w:rsidTr="00E3321F">
        <w:tc>
          <w:tcPr>
            <w:tcW w:w="4998" w:type="dxa"/>
          </w:tcPr>
          <w:p w:rsidR="00E81B6A" w:rsidRPr="00610700" w:rsidRDefault="00E81B6A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92B0D24" wp14:editId="53A3C929">
                  <wp:extent cx="2247900" cy="1657350"/>
                  <wp:effectExtent l="0" t="0" r="0" b="0"/>
                  <wp:docPr id="23" name="Рисунок 22" descr="C:\WORK(C)\тема-раптор 2016\Чертежи моделей по НИР Слеминг\Фото_моделей\IMG_11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 descr="C:\WORK(C)\тема-раптор 2016\Чертежи моделей по НИР Слеминг\Фото_моделей\IMG_112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503" cy="166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</w:tcPr>
          <w:p w:rsidR="00E81B6A" w:rsidRPr="00610700" w:rsidRDefault="00E81B6A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t xml:space="preserve">Обводы  днища с дискретно переменной </w:t>
            </w:r>
            <w:proofErr w:type="spellStart"/>
            <w:r w:rsidRPr="00610700">
              <w:rPr>
                <w:rFonts w:ascii="Times New Roman" w:hAnsi="Times New Roman"/>
                <w:sz w:val="26"/>
                <w:szCs w:val="26"/>
              </w:rPr>
              <w:t>килеватостью</w:t>
            </w:r>
            <w:proofErr w:type="spellEnd"/>
            <w:r w:rsidRPr="00610700">
              <w:rPr>
                <w:rFonts w:ascii="Times New Roman" w:hAnsi="Times New Roman"/>
                <w:sz w:val="26"/>
                <w:szCs w:val="26"/>
              </w:rPr>
              <w:t xml:space="preserve">, рекомендованные  </w:t>
            </w:r>
            <w:proofErr w:type="gramStart"/>
            <w:r w:rsidRPr="00610700">
              <w:rPr>
                <w:rFonts w:ascii="Times New Roman" w:hAnsi="Times New Roman"/>
                <w:sz w:val="26"/>
                <w:szCs w:val="26"/>
              </w:rPr>
              <w:t>для</w:t>
            </w:r>
            <w:proofErr w:type="gramEnd"/>
          </w:p>
          <w:p w:rsidR="00E81B6A" w:rsidRPr="00610700" w:rsidRDefault="00424E32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t>м</w:t>
            </w:r>
            <w:r w:rsidR="00E81B6A" w:rsidRPr="00610700">
              <w:rPr>
                <w:rFonts w:ascii="Times New Roman" w:hAnsi="Times New Roman"/>
                <w:sz w:val="26"/>
                <w:szCs w:val="26"/>
              </w:rPr>
              <w:t>ногоцелевого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>,</w:t>
            </w:r>
            <w:r w:rsidR="00E81B6A" w:rsidRPr="00610700">
              <w:rPr>
                <w:rFonts w:ascii="Times New Roman" w:hAnsi="Times New Roman"/>
                <w:sz w:val="26"/>
                <w:szCs w:val="26"/>
              </w:rPr>
              <w:t xml:space="preserve">  скоростного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>,</w:t>
            </w:r>
            <w:r w:rsidR="00E81B6A" w:rsidRPr="00610700">
              <w:rPr>
                <w:rFonts w:ascii="Times New Roman" w:hAnsi="Times New Roman"/>
                <w:sz w:val="26"/>
                <w:szCs w:val="26"/>
              </w:rPr>
              <w:t xml:space="preserve"> аварийно</w:t>
            </w:r>
            <w:r w:rsidR="00610700">
              <w:rPr>
                <w:rFonts w:ascii="Times New Roman" w:hAnsi="Times New Roman"/>
                <w:sz w:val="26"/>
                <w:szCs w:val="26"/>
              </w:rPr>
              <w:t>-</w:t>
            </w:r>
            <w:r w:rsidR="00E81B6A" w:rsidRPr="00610700">
              <w:rPr>
                <w:rFonts w:ascii="Times New Roman" w:hAnsi="Times New Roman"/>
                <w:sz w:val="26"/>
                <w:szCs w:val="26"/>
              </w:rPr>
              <w:t xml:space="preserve"> спасательного судна</w:t>
            </w:r>
          </w:p>
          <w:p w:rsidR="00E81B6A" w:rsidRPr="00610700" w:rsidRDefault="00E81B6A" w:rsidP="00610700">
            <w:pPr>
              <w:tabs>
                <w:tab w:val="left" w:pos="9639"/>
              </w:tabs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112C0F" w:rsidRPr="00610700" w:rsidRDefault="00E3321F" w:rsidP="00610700">
      <w:pPr>
        <w:tabs>
          <w:tab w:val="left" w:pos="9639"/>
        </w:tabs>
        <w:spacing w:before="240" w:after="240" w:line="240" w:lineRule="auto"/>
        <w:ind w:firstLine="680"/>
        <w:jc w:val="center"/>
        <w:rPr>
          <w:rFonts w:ascii="Times New Roman" w:hAnsi="Times New Roman"/>
          <w:sz w:val="26"/>
          <w:szCs w:val="26"/>
        </w:rPr>
      </w:pPr>
      <w:r w:rsidRPr="00610700">
        <w:rPr>
          <w:rFonts w:ascii="Times New Roman" w:hAnsi="Times New Roman"/>
          <w:sz w:val="26"/>
          <w:szCs w:val="26"/>
        </w:rPr>
        <w:t>Технические характеристики по назначению многоцелевого</w:t>
      </w:r>
      <w:r w:rsidR="00424E32" w:rsidRPr="00610700">
        <w:rPr>
          <w:rFonts w:ascii="Times New Roman" w:hAnsi="Times New Roman"/>
          <w:sz w:val="26"/>
          <w:szCs w:val="26"/>
        </w:rPr>
        <w:t>,</w:t>
      </w:r>
      <w:r w:rsidRPr="00610700">
        <w:rPr>
          <w:rFonts w:ascii="Times New Roman" w:hAnsi="Times New Roman"/>
          <w:sz w:val="26"/>
          <w:szCs w:val="26"/>
        </w:rPr>
        <w:t xml:space="preserve"> скоростного</w:t>
      </w:r>
      <w:r w:rsidR="00424E32" w:rsidRPr="00610700">
        <w:rPr>
          <w:rFonts w:ascii="Times New Roman" w:hAnsi="Times New Roman"/>
          <w:sz w:val="26"/>
          <w:szCs w:val="26"/>
        </w:rPr>
        <w:t>,</w:t>
      </w:r>
      <w:r w:rsidRPr="00610700">
        <w:rPr>
          <w:rFonts w:ascii="Times New Roman" w:hAnsi="Times New Roman"/>
          <w:sz w:val="26"/>
          <w:szCs w:val="26"/>
        </w:rPr>
        <w:t xml:space="preserve"> аварийно-спасательного судна водоизмещением 19</w:t>
      </w:r>
      <w:r w:rsidR="00BB6759" w:rsidRPr="00610700">
        <w:rPr>
          <w:rFonts w:ascii="Times New Roman" w:hAnsi="Times New Roman"/>
          <w:sz w:val="26"/>
          <w:szCs w:val="26"/>
        </w:rPr>
        <w:t>,5</w:t>
      </w:r>
      <w:r w:rsidRPr="00610700">
        <w:rPr>
          <w:rFonts w:ascii="Times New Roman" w:hAnsi="Times New Roman"/>
          <w:sz w:val="26"/>
          <w:szCs w:val="26"/>
        </w:rPr>
        <w:t xml:space="preserve"> т,  длиной 16 м с экипажем из 2-х человек и 20 пассажиров (спасаемых), </w:t>
      </w:r>
      <w:proofErr w:type="gramStart"/>
      <w:r w:rsidRPr="00610700">
        <w:rPr>
          <w:rFonts w:ascii="Times New Roman" w:hAnsi="Times New Roman"/>
          <w:sz w:val="26"/>
          <w:szCs w:val="26"/>
        </w:rPr>
        <w:t>имеющего</w:t>
      </w:r>
      <w:proofErr w:type="gramEnd"/>
      <w:r w:rsidRPr="00610700">
        <w:rPr>
          <w:rFonts w:ascii="Times New Roman" w:hAnsi="Times New Roman"/>
          <w:sz w:val="26"/>
          <w:szCs w:val="26"/>
        </w:rPr>
        <w:t xml:space="preserve"> отработанное днище с дискретно-переменной </w:t>
      </w:r>
      <w:proofErr w:type="spellStart"/>
      <w:r w:rsidRPr="00610700">
        <w:rPr>
          <w:rFonts w:ascii="Times New Roman" w:hAnsi="Times New Roman"/>
          <w:sz w:val="26"/>
          <w:szCs w:val="26"/>
        </w:rPr>
        <w:t>килеватостью</w:t>
      </w:r>
      <w:proofErr w:type="spellEnd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31"/>
        <w:gridCol w:w="4266"/>
      </w:tblGrid>
      <w:tr w:rsidR="00E3321F" w:rsidRPr="00610700" w:rsidTr="00610700">
        <w:trPr>
          <w:trHeight w:val="976"/>
        </w:trPr>
        <w:tc>
          <w:tcPr>
            <w:tcW w:w="5731" w:type="dxa"/>
            <w:vMerge w:val="restart"/>
          </w:tcPr>
          <w:p w:rsidR="00E3321F" w:rsidRPr="00610700" w:rsidRDefault="00E3321F" w:rsidP="00610700">
            <w:pPr>
              <w:numPr>
                <w:ilvl w:val="0"/>
                <w:numId w:val="5"/>
              </w:numPr>
              <w:tabs>
                <w:tab w:val="left" w:pos="9639"/>
              </w:tabs>
              <w:spacing w:after="120" w:line="240" w:lineRule="auto"/>
              <w:ind w:left="170" w:hanging="170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t xml:space="preserve">мореходность в режиме движения на предельной мощности энергетической установки </w:t>
            </w:r>
            <w:r w:rsidRPr="00610700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>=1600 кВт обеспечивается при движении на волнении до 4 баллов включительно,</w:t>
            </w:r>
          </w:p>
          <w:p w:rsidR="00E3321F" w:rsidRPr="00610700" w:rsidRDefault="00E3321F" w:rsidP="00610700">
            <w:pPr>
              <w:numPr>
                <w:ilvl w:val="0"/>
                <w:numId w:val="5"/>
              </w:numPr>
              <w:tabs>
                <w:tab w:val="left" w:pos="9639"/>
              </w:tabs>
              <w:spacing w:after="120" w:line="240" w:lineRule="auto"/>
              <w:ind w:left="170" w:hanging="170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t>скорость хода на тихой воде 40 узлов,</w:t>
            </w:r>
          </w:p>
          <w:p w:rsidR="00E3321F" w:rsidRPr="00610700" w:rsidRDefault="00E3321F" w:rsidP="00610700">
            <w:pPr>
              <w:numPr>
                <w:ilvl w:val="0"/>
                <w:numId w:val="5"/>
              </w:numPr>
              <w:tabs>
                <w:tab w:val="left" w:pos="9639"/>
              </w:tabs>
              <w:spacing w:after="120" w:line="240" w:lineRule="auto"/>
              <w:ind w:left="170" w:hanging="170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t>дальность плавания 250 миль,</w:t>
            </w:r>
          </w:p>
          <w:p w:rsidR="00E3321F" w:rsidRPr="00610700" w:rsidRDefault="00E3321F" w:rsidP="00610700">
            <w:pPr>
              <w:numPr>
                <w:ilvl w:val="0"/>
                <w:numId w:val="5"/>
              </w:numPr>
              <w:tabs>
                <w:tab w:val="left" w:pos="9639"/>
              </w:tabs>
              <w:spacing w:after="0" w:line="240" w:lineRule="auto"/>
              <w:ind w:left="170" w:hanging="170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 обеспечивается увеличение навигационного периода на ~20%</w:t>
            </w:r>
            <w:r w:rsidR="00F54E6D" w:rsidRPr="0061070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 xml:space="preserve"> при </w:t>
            </w:r>
            <w:r w:rsidR="007E4AA8" w:rsidRPr="00610700">
              <w:rPr>
                <w:rFonts w:ascii="Times New Roman" w:hAnsi="Times New Roman"/>
                <w:sz w:val="26"/>
                <w:szCs w:val="26"/>
              </w:rPr>
              <w:t xml:space="preserve">увеличении (по сравнению с традиционными обводами) эксплуатационной 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 xml:space="preserve">  скорости хода </w:t>
            </w:r>
            <w:r w:rsidR="007E4AA8" w:rsidRPr="00610700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610700">
              <w:rPr>
                <w:rFonts w:ascii="Times New Roman" w:hAnsi="Times New Roman"/>
                <w:sz w:val="26"/>
                <w:szCs w:val="26"/>
              </w:rPr>
              <w:t>до 35 уз.</w:t>
            </w:r>
          </w:p>
          <w:p w:rsidR="00E3321F" w:rsidRPr="00610700" w:rsidRDefault="00E3321F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66" w:type="dxa"/>
            <w:vAlign w:val="center"/>
          </w:tcPr>
          <w:p w:rsidR="00E3321F" w:rsidRPr="00610700" w:rsidRDefault="00E3321F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11919AD3" wp14:editId="19ED4362">
                  <wp:extent cx="2495550" cy="1638300"/>
                  <wp:effectExtent l="0" t="0" r="0" b="0"/>
                  <wp:docPr id="5" name="Рисунок 5" descr="C:\WORK(C)\тема-раптор 2016\Фото_испытания\Фотографии модели Слемминг\Фото МС-1\DSC01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WORK(C)\тема-раптор 2016\Фото_испытания\Фотографии модели Слемминг\Фото МС-1\DSC01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66" t="18497" r="20708" b="22544"/>
                          <a:stretch/>
                        </pic:blipFill>
                        <pic:spPr bwMode="auto">
                          <a:xfrm>
                            <a:off x="0" y="0"/>
                            <a:ext cx="2509182" cy="1647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1F" w:rsidRPr="00610700" w:rsidTr="00610700">
        <w:trPr>
          <w:trHeight w:val="976"/>
        </w:trPr>
        <w:tc>
          <w:tcPr>
            <w:tcW w:w="5731" w:type="dxa"/>
            <w:vMerge/>
          </w:tcPr>
          <w:p w:rsidR="00E3321F" w:rsidRPr="00610700" w:rsidRDefault="00E3321F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4266" w:type="dxa"/>
            <w:vAlign w:val="center"/>
          </w:tcPr>
          <w:p w:rsidR="00E3321F" w:rsidRPr="00610700" w:rsidRDefault="00E3321F" w:rsidP="00610700">
            <w:pPr>
              <w:tabs>
                <w:tab w:val="left" w:pos="9639"/>
              </w:tabs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0700">
              <w:rPr>
                <w:rFonts w:ascii="Times New Roman" w:hAnsi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BC9CAF3" wp14:editId="777BA67D">
                  <wp:extent cx="2571750" cy="1557540"/>
                  <wp:effectExtent l="0" t="0" r="0" b="5080"/>
                  <wp:docPr id="1" name="Рисунок 1" descr="C:\WORK(C)\тема-раптор 2016\Фото_испытания\Фотографии модели Слемминг\Фото МС-1\DSC01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WORK(C)\тема-раптор 2016\Фото_испытания\Фотографии модели Слемминг\Фото МС-1\DSC013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1" t="13296" r="28191" b="40958"/>
                          <a:stretch/>
                        </pic:blipFill>
                        <pic:spPr bwMode="auto">
                          <a:xfrm>
                            <a:off x="0" y="0"/>
                            <a:ext cx="2582101" cy="156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4E32" w:rsidRPr="00610700" w:rsidRDefault="00424E32" w:rsidP="00610700">
      <w:pPr>
        <w:spacing w:line="240" w:lineRule="auto"/>
        <w:ind w:firstLine="567"/>
        <w:contextualSpacing/>
        <w:jc w:val="both"/>
        <w:rPr>
          <w:rFonts w:ascii="Times New Roman" w:hAnsi="Times New Roman"/>
          <w:sz w:val="26"/>
          <w:szCs w:val="26"/>
        </w:rPr>
      </w:pPr>
    </w:p>
    <w:p w:rsidR="00610700" w:rsidRDefault="00610700" w:rsidP="00610700">
      <w:pPr>
        <w:spacing w:line="240" w:lineRule="auto"/>
        <w:contextualSpacing/>
        <w:jc w:val="both"/>
        <w:rPr>
          <w:rFonts w:ascii="Times New Roman" w:hAnsi="Times New Roman"/>
          <w:b/>
          <w:sz w:val="26"/>
          <w:szCs w:val="26"/>
          <w:u w:val="single"/>
        </w:rPr>
      </w:pPr>
    </w:p>
    <w:p w:rsidR="00610700" w:rsidRDefault="00BD10B0" w:rsidP="00610700">
      <w:pPr>
        <w:spacing w:line="240" w:lineRule="auto"/>
        <w:contextualSpacing/>
        <w:jc w:val="both"/>
        <w:rPr>
          <w:rFonts w:ascii="Times New Roman" w:hAnsi="Times New Roman"/>
          <w:spacing w:val="-2"/>
          <w:sz w:val="26"/>
          <w:szCs w:val="26"/>
        </w:rPr>
      </w:pPr>
      <w:r w:rsidRPr="00610700">
        <w:rPr>
          <w:rFonts w:ascii="Times New Roman" w:hAnsi="Times New Roman"/>
          <w:b/>
          <w:sz w:val="26"/>
          <w:szCs w:val="26"/>
          <w:u w:val="single"/>
        </w:rPr>
        <w:t>О</w:t>
      </w:r>
      <w:r w:rsidR="002A40D0" w:rsidRPr="00610700">
        <w:rPr>
          <w:rFonts w:ascii="Times New Roman" w:hAnsi="Times New Roman"/>
          <w:b/>
          <w:sz w:val="26"/>
          <w:szCs w:val="26"/>
          <w:u w:val="single"/>
        </w:rPr>
        <w:t>бласть применения</w:t>
      </w:r>
      <w:r w:rsidR="00610700" w:rsidRPr="00610700">
        <w:rPr>
          <w:rFonts w:ascii="Times New Roman" w:hAnsi="Times New Roman"/>
          <w:b/>
          <w:sz w:val="26"/>
          <w:szCs w:val="26"/>
          <w:u w:val="single"/>
        </w:rPr>
        <w:t>:</w:t>
      </w:r>
      <w:r w:rsidR="00610700" w:rsidRPr="00610700">
        <w:rPr>
          <w:rFonts w:ascii="Times New Roman" w:hAnsi="Times New Roman"/>
          <w:b/>
          <w:sz w:val="26"/>
          <w:szCs w:val="26"/>
        </w:rPr>
        <w:t xml:space="preserve"> </w:t>
      </w:r>
      <w:r w:rsidR="00610700" w:rsidRPr="00610700">
        <w:rPr>
          <w:rFonts w:ascii="Times New Roman" w:hAnsi="Times New Roman"/>
          <w:sz w:val="26"/>
          <w:szCs w:val="26"/>
        </w:rPr>
        <w:t>с</w:t>
      </w:r>
      <w:r w:rsidR="00756F4E" w:rsidRPr="00610700">
        <w:rPr>
          <w:rFonts w:ascii="Times New Roman" w:hAnsi="Times New Roman"/>
          <w:sz w:val="26"/>
          <w:szCs w:val="26"/>
        </w:rPr>
        <w:t>оздание</w:t>
      </w:r>
      <w:r w:rsidR="008163BB" w:rsidRPr="00610700">
        <w:rPr>
          <w:rFonts w:ascii="Times New Roman" w:hAnsi="Times New Roman"/>
          <w:sz w:val="26"/>
          <w:szCs w:val="26"/>
        </w:rPr>
        <w:t xml:space="preserve"> </w:t>
      </w:r>
      <w:r w:rsidR="00E3321F" w:rsidRPr="00610700">
        <w:rPr>
          <w:rFonts w:ascii="Times New Roman" w:hAnsi="Times New Roman"/>
          <w:sz w:val="26"/>
          <w:szCs w:val="26"/>
        </w:rPr>
        <w:t>скоростных</w:t>
      </w:r>
      <w:r w:rsidR="00E3321F" w:rsidRPr="00610700">
        <w:rPr>
          <w:rFonts w:ascii="Times New Roman" w:hAnsi="Times New Roman"/>
          <w:bCs/>
          <w:iCs/>
          <w:sz w:val="26"/>
          <w:szCs w:val="26"/>
        </w:rPr>
        <w:t xml:space="preserve"> аварийно-спасательных судов</w:t>
      </w:r>
      <w:r w:rsidR="00E3321F" w:rsidRPr="00610700">
        <w:rPr>
          <w:rFonts w:ascii="Times New Roman" w:hAnsi="Times New Roman"/>
          <w:sz w:val="26"/>
          <w:szCs w:val="26"/>
        </w:rPr>
        <w:t>, скоростных пассажирских (грузопассажирских) судов внутреннего плавания,  судов для геофизических исследований</w:t>
      </w:r>
      <w:r w:rsidR="00E3321F" w:rsidRPr="00610700">
        <w:rPr>
          <w:rFonts w:ascii="Times New Roman" w:hAnsi="Times New Roman"/>
          <w:spacing w:val="-2"/>
          <w:sz w:val="26"/>
          <w:szCs w:val="26"/>
        </w:rPr>
        <w:t>.</w:t>
      </w:r>
    </w:p>
    <w:p w:rsidR="00610700" w:rsidRDefault="00610700" w:rsidP="00610700">
      <w:pPr>
        <w:spacing w:line="240" w:lineRule="auto"/>
        <w:contextualSpacing/>
        <w:jc w:val="both"/>
        <w:rPr>
          <w:rFonts w:ascii="Times New Roman" w:hAnsi="Times New Roman"/>
          <w:spacing w:val="-2"/>
          <w:sz w:val="26"/>
          <w:szCs w:val="26"/>
        </w:rPr>
      </w:pPr>
    </w:p>
    <w:p w:rsidR="00E3321F" w:rsidRPr="00610700" w:rsidRDefault="008163BB" w:rsidP="00610700">
      <w:pPr>
        <w:spacing w:line="240" w:lineRule="auto"/>
        <w:contextualSpacing/>
        <w:jc w:val="both"/>
        <w:rPr>
          <w:rFonts w:ascii="Times New Roman" w:hAnsi="Times New Roman"/>
          <w:bCs/>
          <w:sz w:val="26"/>
          <w:szCs w:val="26"/>
        </w:rPr>
      </w:pPr>
      <w:r w:rsidRPr="00610700">
        <w:rPr>
          <w:rFonts w:ascii="Times New Roman" w:hAnsi="Times New Roman"/>
          <w:b/>
          <w:sz w:val="26"/>
          <w:szCs w:val="26"/>
          <w:u w:val="single"/>
        </w:rPr>
        <w:t>Потенциальные потребители</w:t>
      </w:r>
      <w:r w:rsidR="00DE5B69" w:rsidRPr="00610700">
        <w:rPr>
          <w:rFonts w:ascii="Times New Roman" w:hAnsi="Times New Roman"/>
          <w:sz w:val="26"/>
          <w:szCs w:val="26"/>
        </w:rPr>
        <w:t xml:space="preserve"> – </w:t>
      </w:r>
      <w:r w:rsidR="00E3321F" w:rsidRPr="00610700">
        <w:rPr>
          <w:spacing w:val="4"/>
          <w:sz w:val="26"/>
          <w:szCs w:val="26"/>
        </w:rPr>
        <w:t> </w:t>
      </w:r>
      <w:r w:rsidR="00E3321F" w:rsidRPr="00610700">
        <w:rPr>
          <w:rFonts w:ascii="Times New Roman" w:hAnsi="Times New Roman"/>
          <w:spacing w:val="4"/>
          <w:sz w:val="26"/>
          <w:szCs w:val="26"/>
        </w:rPr>
        <w:t>КБ-проектанты морской техники,  заводы-строители судов и морской техники</w:t>
      </w:r>
      <w:r w:rsidR="00E3321F" w:rsidRPr="00610700">
        <w:rPr>
          <w:rFonts w:ascii="Times New Roman" w:hAnsi="Times New Roman"/>
          <w:bCs/>
          <w:i/>
          <w:iCs/>
          <w:sz w:val="26"/>
          <w:szCs w:val="26"/>
        </w:rPr>
        <w:t xml:space="preserve">, </w:t>
      </w:r>
      <w:r w:rsidR="007E4AA8" w:rsidRPr="00610700">
        <w:rPr>
          <w:rFonts w:ascii="Times New Roman" w:hAnsi="Times New Roman"/>
          <w:bCs/>
          <w:iCs/>
          <w:sz w:val="26"/>
          <w:szCs w:val="26"/>
        </w:rPr>
        <w:t>МЧС.</w:t>
      </w:r>
    </w:p>
    <w:p w:rsidR="002A40D0" w:rsidRPr="00610700" w:rsidRDefault="002A40D0" w:rsidP="00610700">
      <w:pPr>
        <w:tabs>
          <w:tab w:val="num" w:pos="720"/>
        </w:tabs>
        <w:spacing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sectPr w:rsidR="002A40D0" w:rsidRPr="00610700" w:rsidSect="00756F4E">
      <w:footerReference w:type="default" r:id="rId11"/>
      <w:pgSz w:w="11906" w:h="16838"/>
      <w:pgMar w:top="851" w:right="707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5531" w:rsidRDefault="00865531" w:rsidP="00865531">
      <w:pPr>
        <w:spacing w:after="0" w:line="240" w:lineRule="auto"/>
      </w:pPr>
      <w:r>
        <w:separator/>
      </w:r>
    </w:p>
  </w:endnote>
  <w:endnote w:type="continuationSeparator" w:id="0">
    <w:p w:rsidR="00865531" w:rsidRDefault="00865531" w:rsidP="008655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52368581"/>
      <w:docPartObj>
        <w:docPartGallery w:val="Page Numbers (Bottom of Page)"/>
        <w:docPartUnique/>
      </w:docPartObj>
    </w:sdtPr>
    <w:sdtContent>
      <w:p w:rsidR="00865531" w:rsidRDefault="0086553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865531" w:rsidRDefault="0086553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5531" w:rsidRDefault="00865531" w:rsidP="00865531">
      <w:pPr>
        <w:spacing w:after="0" w:line="240" w:lineRule="auto"/>
      </w:pPr>
      <w:r>
        <w:separator/>
      </w:r>
    </w:p>
  </w:footnote>
  <w:footnote w:type="continuationSeparator" w:id="0">
    <w:p w:rsidR="00865531" w:rsidRDefault="00865531" w:rsidP="008655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B09CA"/>
    <w:multiLevelType w:val="hybridMultilevel"/>
    <w:tmpl w:val="567895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39135A"/>
    <w:multiLevelType w:val="hybridMultilevel"/>
    <w:tmpl w:val="0AC47D32"/>
    <w:lvl w:ilvl="0" w:tplc="865288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576C8B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9EEDA4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5E7FB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440670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CA8F64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CA42E9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DBE2F5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F64A3E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D310795"/>
    <w:multiLevelType w:val="hybridMultilevel"/>
    <w:tmpl w:val="3D8A2E0C"/>
    <w:lvl w:ilvl="0" w:tplc="C9D6B9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F4C3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84E7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A8CA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50B5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309B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20D4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084E0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9623E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D6637B7"/>
    <w:multiLevelType w:val="hybridMultilevel"/>
    <w:tmpl w:val="3C588F12"/>
    <w:lvl w:ilvl="0" w:tplc="289409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AABC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B698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C1831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E4E8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8B459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A87B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2A5D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E0A6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4052500E"/>
    <w:multiLevelType w:val="hybridMultilevel"/>
    <w:tmpl w:val="C142ABA8"/>
    <w:lvl w:ilvl="0" w:tplc="FB6024A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42DCF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FDE730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D1AD29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FC8401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7CABC7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AA182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EF00F7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23EE286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4F45CCF"/>
    <w:multiLevelType w:val="hybridMultilevel"/>
    <w:tmpl w:val="93CC6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0CE1"/>
    <w:rsid w:val="000B6D9B"/>
    <w:rsid w:val="00112C0F"/>
    <w:rsid w:val="001A0616"/>
    <w:rsid w:val="002024A5"/>
    <w:rsid w:val="00283442"/>
    <w:rsid w:val="00292EA9"/>
    <w:rsid w:val="002A40D0"/>
    <w:rsid w:val="002A4E53"/>
    <w:rsid w:val="002C2482"/>
    <w:rsid w:val="002E0FC2"/>
    <w:rsid w:val="002E1171"/>
    <w:rsid w:val="003736A8"/>
    <w:rsid w:val="00376161"/>
    <w:rsid w:val="003B0794"/>
    <w:rsid w:val="003E0829"/>
    <w:rsid w:val="00424E32"/>
    <w:rsid w:val="0046121E"/>
    <w:rsid w:val="00463514"/>
    <w:rsid w:val="00475E4D"/>
    <w:rsid w:val="004C2E2A"/>
    <w:rsid w:val="00510A9E"/>
    <w:rsid w:val="00574A78"/>
    <w:rsid w:val="00601A22"/>
    <w:rsid w:val="0060506C"/>
    <w:rsid w:val="00610700"/>
    <w:rsid w:val="00622DDA"/>
    <w:rsid w:val="00653B8A"/>
    <w:rsid w:val="0065449A"/>
    <w:rsid w:val="00682E3B"/>
    <w:rsid w:val="006E237D"/>
    <w:rsid w:val="006E71A9"/>
    <w:rsid w:val="00756F4E"/>
    <w:rsid w:val="00772E62"/>
    <w:rsid w:val="007D2634"/>
    <w:rsid w:val="007E4AA8"/>
    <w:rsid w:val="008163BB"/>
    <w:rsid w:val="0083736B"/>
    <w:rsid w:val="00847482"/>
    <w:rsid w:val="00865531"/>
    <w:rsid w:val="008C1348"/>
    <w:rsid w:val="0090787F"/>
    <w:rsid w:val="00943FA6"/>
    <w:rsid w:val="00990711"/>
    <w:rsid w:val="009C6C3D"/>
    <w:rsid w:val="00A43120"/>
    <w:rsid w:val="00A57789"/>
    <w:rsid w:val="00AE52F3"/>
    <w:rsid w:val="00B06534"/>
    <w:rsid w:val="00B15492"/>
    <w:rsid w:val="00B565F9"/>
    <w:rsid w:val="00BB6759"/>
    <w:rsid w:val="00BD10B0"/>
    <w:rsid w:val="00C065A5"/>
    <w:rsid w:val="00CB1E24"/>
    <w:rsid w:val="00CD2CEE"/>
    <w:rsid w:val="00CD3C7A"/>
    <w:rsid w:val="00CE0CE1"/>
    <w:rsid w:val="00CF401C"/>
    <w:rsid w:val="00D64D20"/>
    <w:rsid w:val="00D808F0"/>
    <w:rsid w:val="00DE5B69"/>
    <w:rsid w:val="00E3321F"/>
    <w:rsid w:val="00E42AD0"/>
    <w:rsid w:val="00E54E6D"/>
    <w:rsid w:val="00E81B6A"/>
    <w:rsid w:val="00EA4C0E"/>
    <w:rsid w:val="00EB7700"/>
    <w:rsid w:val="00F54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FC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B0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3B079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75E4D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BD10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7">
    <w:name w:val="Table Grid"/>
    <w:basedOn w:val="a1"/>
    <w:locked/>
    <w:rsid w:val="00E81B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8655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65531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8655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65531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FC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B0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3B079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75E4D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BD10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7">
    <w:name w:val="Table Grid"/>
    <w:basedOn w:val="a1"/>
    <w:locked/>
    <w:rsid w:val="00E81B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8655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65531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8655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65531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4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8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5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95880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2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7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6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67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67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67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57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3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13421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529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7056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0739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7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21343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0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1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235</Words>
  <Characters>1919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Гостяева Екатерина Михайловна</dc:creator>
  <cp:lastModifiedBy>Марина</cp:lastModifiedBy>
  <cp:revision>3</cp:revision>
  <cp:lastPrinted>2016-12-09T11:40:00Z</cp:lastPrinted>
  <dcterms:created xsi:type="dcterms:W3CDTF">2016-12-07T12:51:00Z</dcterms:created>
  <dcterms:modified xsi:type="dcterms:W3CDTF">2016-12-09T11:43:00Z</dcterms:modified>
</cp:coreProperties>
</file>